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DEFF" w14:textId="094760AE" w:rsidR="00420D31" w:rsidRPr="00771472" w:rsidRDefault="00C745EF" w:rsidP="00420D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0D31" w:rsidRPr="00771472">
        <w:rPr>
          <w:rFonts w:ascii="Times New Roman" w:hAnsi="Times New Roman"/>
          <w:b/>
          <w:sz w:val="28"/>
          <w:szCs w:val="28"/>
        </w:rPr>
        <w:t>АДМИНИСТРАЦИЯ</w:t>
      </w:r>
    </w:p>
    <w:p w14:paraId="7CBFAC6F" w14:textId="77777777" w:rsidR="00420D31" w:rsidRPr="00771472" w:rsidRDefault="00420D31" w:rsidP="00420D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14:paraId="60470952" w14:textId="77777777" w:rsidR="00420D31" w:rsidRPr="00771472" w:rsidRDefault="00420D31" w:rsidP="00420D31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14:paraId="203D7751" w14:textId="77777777" w:rsidR="00420D31" w:rsidRPr="00771472" w:rsidRDefault="00420D31" w:rsidP="00420D31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1720CF" w14:textId="77777777" w:rsidR="00420D31" w:rsidRPr="00771472" w:rsidRDefault="00420D31" w:rsidP="00420D31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52A2DB" w14:textId="77777777" w:rsidR="00420D31" w:rsidRPr="00771472" w:rsidRDefault="00420D31" w:rsidP="00420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4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403E7690" w14:textId="77777777" w:rsidR="00420D31" w:rsidRPr="00771472" w:rsidRDefault="00420D31" w:rsidP="0042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74555" w14:textId="2C7EEADF" w:rsidR="00420D31" w:rsidRPr="00771472" w:rsidRDefault="00420D31" w:rsidP="00420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от </w:t>
      </w:r>
      <w:r w:rsidR="00ED22B3">
        <w:rPr>
          <w:rFonts w:ascii="Times New Roman" w:hAnsi="Times New Roman"/>
          <w:sz w:val="28"/>
          <w:szCs w:val="28"/>
        </w:rPr>
        <w:t>29</w:t>
      </w:r>
      <w:r w:rsidRPr="00771472">
        <w:rPr>
          <w:rFonts w:ascii="Times New Roman" w:hAnsi="Times New Roman"/>
          <w:sz w:val="28"/>
          <w:szCs w:val="28"/>
        </w:rPr>
        <w:t>.</w:t>
      </w:r>
      <w:r w:rsidR="00771472">
        <w:rPr>
          <w:rFonts w:ascii="Times New Roman" w:hAnsi="Times New Roman"/>
          <w:sz w:val="28"/>
          <w:szCs w:val="28"/>
        </w:rPr>
        <w:t>1</w:t>
      </w:r>
      <w:r w:rsidR="00ED22B3">
        <w:rPr>
          <w:rFonts w:ascii="Times New Roman" w:hAnsi="Times New Roman"/>
          <w:sz w:val="28"/>
          <w:szCs w:val="28"/>
        </w:rPr>
        <w:t>0</w:t>
      </w:r>
      <w:r w:rsidR="00771472">
        <w:rPr>
          <w:rFonts w:ascii="Times New Roman" w:hAnsi="Times New Roman"/>
          <w:sz w:val="28"/>
          <w:szCs w:val="28"/>
        </w:rPr>
        <w:t>.</w:t>
      </w:r>
      <w:r w:rsidRPr="00771472">
        <w:rPr>
          <w:rFonts w:ascii="Times New Roman" w:hAnsi="Times New Roman"/>
          <w:sz w:val="28"/>
          <w:szCs w:val="28"/>
        </w:rPr>
        <w:t xml:space="preserve">2021 г.                           </w:t>
      </w:r>
      <w:r w:rsidR="00771472">
        <w:rPr>
          <w:rFonts w:ascii="Times New Roman" w:hAnsi="Times New Roman"/>
          <w:sz w:val="28"/>
          <w:szCs w:val="28"/>
        </w:rPr>
        <w:t xml:space="preserve">        </w:t>
      </w:r>
      <w:r w:rsidRPr="00771472">
        <w:rPr>
          <w:rFonts w:ascii="Times New Roman" w:hAnsi="Times New Roman"/>
          <w:sz w:val="28"/>
          <w:szCs w:val="28"/>
        </w:rPr>
        <w:t xml:space="preserve">   № </w:t>
      </w:r>
      <w:r w:rsidR="00ED22B3">
        <w:rPr>
          <w:rFonts w:ascii="Times New Roman" w:hAnsi="Times New Roman"/>
          <w:sz w:val="28"/>
          <w:szCs w:val="28"/>
        </w:rPr>
        <w:t>48/1</w:t>
      </w:r>
    </w:p>
    <w:p w14:paraId="1DA97E72" w14:textId="77777777" w:rsidR="00420D31" w:rsidRPr="00771472" w:rsidRDefault="00420D31" w:rsidP="00142605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0A64ADEA" w14:textId="04F6B157" w:rsidR="00142605" w:rsidRPr="00771472" w:rsidRDefault="00142605" w:rsidP="00771472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Об утверждении схемы </w:t>
      </w:r>
      <w:proofErr w:type="gramStart"/>
      <w:r w:rsidRPr="00771472">
        <w:rPr>
          <w:rFonts w:ascii="Times New Roman" w:hAnsi="Times New Roman"/>
          <w:sz w:val="28"/>
          <w:szCs w:val="28"/>
        </w:rPr>
        <w:t xml:space="preserve">водоснабжения  </w:t>
      </w:r>
      <w:r w:rsidR="00420D31" w:rsidRPr="00771472">
        <w:rPr>
          <w:rFonts w:ascii="Times New Roman" w:hAnsi="Times New Roman"/>
          <w:sz w:val="28"/>
          <w:szCs w:val="28"/>
        </w:rPr>
        <w:t>Морецкого</w:t>
      </w:r>
      <w:proofErr w:type="gramEnd"/>
      <w:r w:rsidR="00420D31" w:rsidRPr="00771472">
        <w:rPr>
          <w:rFonts w:ascii="Times New Roman" w:hAnsi="Times New Roman"/>
          <w:sz w:val="28"/>
          <w:szCs w:val="28"/>
        </w:rPr>
        <w:t xml:space="preserve"> </w:t>
      </w:r>
      <w:r w:rsidRPr="00771472">
        <w:rPr>
          <w:rFonts w:ascii="Times New Roman" w:hAnsi="Times New Roman"/>
          <w:sz w:val="28"/>
          <w:szCs w:val="28"/>
        </w:rPr>
        <w:t>сельского поселения Еланского  муниципального района Волгоградской области</w:t>
      </w:r>
      <w:r w:rsidR="00C745EF">
        <w:rPr>
          <w:rFonts w:ascii="Times New Roman" w:hAnsi="Times New Roman"/>
          <w:sz w:val="28"/>
          <w:szCs w:val="28"/>
        </w:rPr>
        <w:t xml:space="preserve"> на 2021-2030г.г.</w:t>
      </w:r>
    </w:p>
    <w:p w14:paraId="53709CF5" w14:textId="77777777" w:rsidR="00142605" w:rsidRPr="00771472" w:rsidRDefault="00142605" w:rsidP="001426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r:id="rId5" w:history="1">
        <w:r w:rsidRPr="0077147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771472">
        <w:rPr>
          <w:rFonts w:ascii="Times New Roman" w:hAnsi="Times New Roman" w:cs="Times New Roman"/>
          <w:sz w:val="28"/>
          <w:szCs w:val="28"/>
        </w:rPr>
        <w:t xml:space="preserve"> от 07.12.2011 N 416-ФЗ "О водоснабжении и водоотведении", Постановлением Правительства Российской Федерации от 05 сентября 2013г №782 «О схемах водоснабжения и водоотведения», рук</w:t>
      </w:r>
      <w:r w:rsidR="00420D31" w:rsidRPr="00771472">
        <w:rPr>
          <w:rFonts w:ascii="Times New Roman" w:hAnsi="Times New Roman" w:cs="Times New Roman"/>
          <w:sz w:val="28"/>
          <w:szCs w:val="28"/>
        </w:rPr>
        <w:t xml:space="preserve">оводствуясь Уставом Морецкого </w:t>
      </w:r>
      <w:r w:rsidRPr="00771472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</w:t>
      </w:r>
      <w:r w:rsidR="00420D31" w:rsidRPr="00771472">
        <w:rPr>
          <w:rFonts w:ascii="Times New Roman" w:hAnsi="Times New Roman" w:cs="Times New Roman"/>
          <w:sz w:val="28"/>
          <w:szCs w:val="28"/>
        </w:rPr>
        <w:t>асти, Администрация Морецкого</w:t>
      </w:r>
      <w:r w:rsidRPr="00771472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14:paraId="224250A0" w14:textId="77777777" w:rsidR="00142605" w:rsidRPr="00771472" w:rsidRDefault="00142605" w:rsidP="001426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1BD9FF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ПОСТАНОВЛЯЕТ:</w:t>
      </w:r>
    </w:p>
    <w:p w14:paraId="7886FD99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1. Утвердить схему водоснабжения </w:t>
      </w:r>
      <w:r w:rsidR="00420D31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>сельского поселения Еланского муниципального района Волгоградской области   согласно приложению.</w:t>
      </w:r>
    </w:p>
    <w:p w14:paraId="6DBBE159" w14:textId="285E05D2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с момента </w:t>
      </w:r>
      <w:r w:rsidR="005C443E">
        <w:rPr>
          <w:rFonts w:ascii="Times New Roman" w:hAnsi="Times New Roman"/>
          <w:sz w:val="28"/>
          <w:szCs w:val="28"/>
        </w:rPr>
        <w:t xml:space="preserve">подписания и распространяет действия </w:t>
      </w:r>
      <w:proofErr w:type="gramStart"/>
      <w:r w:rsidR="005C443E">
        <w:rPr>
          <w:rFonts w:ascii="Times New Roman" w:hAnsi="Times New Roman"/>
          <w:sz w:val="28"/>
          <w:szCs w:val="28"/>
        </w:rPr>
        <w:t>на отношения</w:t>
      </w:r>
      <w:proofErr w:type="gramEnd"/>
      <w:r w:rsidR="005C443E">
        <w:rPr>
          <w:rFonts w:ascii="Times New Roman" w:hAnsi="Times New Roman"/>
          <w:sz w:val="28"/>
          <w:szCs w:val="28"/>
        </w:rPr>
        <w:t xml:space="preserve"> возникшие с 01.01.2021г.</w:t>
      </w:r>
    </w:p>
    <w:p w14:paraId="5BC0FC74" w14:textId="77777777" w:rsidR="00142605" w:rsidRPr="00771472" w:rsidRDefault="00142605" w:rsidP="00770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1E85A" w14:textId="77777777" w:rsidR="00142605" w:rsidRPr="00771472" w:rsidRDefault="00142605" w:rsidP="00771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Глава </w:t>
      </w:r>
      <w:r w:rsidR="00420D31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F5B81FC" w14:textId="77777777" w:rsidR="00142605" w:rsidRPr="00771472" w:rsidRDefault="00142605" w:rsidP="00771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Еланского муниципального района </w:t>
      </w:r>
    </w:p>
    <w:p w14:paraId="749690B6" w14:textId="77777777" w:rsidR="00142605" w:rsidRPr="00771472" w:rsidRDefault="00142605" w:rsidP="00771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Волгоградской области</w:t>
      </w:r>
      <w:r w:rsidR="00420D31" w:rsidRPr="00771472">
        <w:rPr>
          <w:rFonts w:ascii="Times New Roman" w:hAnsi="Times New Roman"/>
          <w:sz w:val="28"/>
          <w:szCs w:val="28"/>
        </w:rPr>
        <w:t xml:space="preserve">                                                    Н.Т. Анисимов</w:t>
      </w:r>
    </w:p>
    <w:p w14:paraId="4F3A932C" w14:textId="77777777" w:rsidR="00142605" w:rsidRPr="00771472" w:rsidRDefault="00142605" w:rsidP="00142605">
      <w:pPr>
        <w:spacing w:line="240" w:lineRule="auto"/>
        <w:ind w:firstLine="559"/>
        <w:jc w:val="right"/>
        <w:rPr>
          <w:rFonts w:ascii="Times New Roman" w:hAnsi="Times New Roman"/>
          <w:sz w:val="28"/>
          <w:szCs w:val="28"/>
        </w:rPr>
      </w:pPr>
    </w:p>
    <w:p w14:paraId="152CDEF8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729DB7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</w:p>
    <w:p w14:paraId="49197C93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</w:p>
    <w:p w14:paraId="71CD006C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</w:p>
    <w:p w14:paraId="60961416" w14:textId="77777777" w:rsidR="00142605" w:rsidRPr="00771472" w:rsidRDefault="00142605" w:rsidP="00142605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788D7CB6" w14:textId="77777777" w:rsidR="00142605" w:rsidRPr="00771472" w:rsidRDefault="00142605" w:rsidP="00142605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66F64175" w14:textId="77777777" w:rsidR="00142605" w:rsidRPr="00771472" w:rsidRDefault="00142605" w:rsidP="00142605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103A22B6" w14:textId="0E639008" w:rsidR="00142605" w:rsidRPr="00771472" w:rsidRDefault="00142605" w:rsidP="00142605">
      <w:pPr>
        <w:pStyle w:val="3"/>
        <w:jc w:val="right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lastRenderedPageBreak/>
        <w:t>Приложение</w:t>
      </w:r>
    </w:p>
    <w:p w14:paraId="2152679A" w14:textId="77777777" w:rsidR="00142605" w:rsidRPr="00771472" w:rsidRDefault="00142605" w:rsidP="00142605">
      <w:pPr>
        <w:rPr>
          <w:rFonts w:ascii="Times New Roman" w:hAnsi="Times New Roman"/>
          <w:sz w:val="28"/>
          <w:szCs w:val="28"/>
          <w:lang w:eastAsia="ru-RU"/>
        </w:rPr>
      </w:pPr>
    </w:p>
    <w:p w14:paraId="715D3D5C" w14:textId="77777777" w:rsidR="00142605" w:rsidRPr="00771472" w:rsidRDefault="00420D31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 xml:space="preserve">Схема водоснабжения </w:t>
      </w:r>
      <w:proofErr w:type="gramStart"/>
      <w:r w:rsidRPr="00771472">
        <w:rPr>
          <w:rFonts w:eastAsiaTheme="minorEastAsia"/>
          <w:szCs w:val="28"/>
        </w:rPr>
        <w:t xml:space="preserve">Морецкого </w:t>
      </w:r>
      <w:r w:rsidR="00142605" w:rsidRPr="00771472">
        <w:rPr>
          <w:rFonts w:eastAsiaTheme="minorEastAsia"/>
          <w:szCs w:val="28"/>
        </w:rPr>
        <w:t xml:space="preserve"> сельского</w:t>
      </w:r>
      <w:proofErr w:type="gramEnd"/>
      <w:r w:rsidR="00142605" w:rsidRPr="00771472">
        <w:rPr>
          <w:rFonts w:eastAsiaTheme="minorEastAsia"/>
          <w:szCs w:val="28"/>
        </w:rPr>
        <w:t xml:space="preserve"> поселения Еланского муниципально</w:t>
      </w:r>
      <w:r w:rsidRPr="00771472">
        <w:rPr>
          <w:rFonts w:eastAsiaTheme="minorEastAsia"/>
          <w:szCs w:val="28"/>
        </w:rPr>
        <w:t>го района Волгоградской области</w:t>
      </w:r>
    </w:p>
    <w:p w14:paraId="2107D807" w14:textId="77777777" w:rsidR="00420D31" w:rsidRPr="00771472" w:rsidRDefault="00420D31" w:rsidP="00420D31">
      <w:pPr>
        <w:rPr>
          <w:rFonts w:ascii="Times New Roman" w:hAnsi="Times New Roman"/>
          <w:sz w:val="28"/>
          <w:szCs w:val="28"/>
          <w:lang w:eastAsia="ru-RU"/>
        </w:rPr>
      </w:pPr>
    </w:p>
    <w:p w14:paraId="44F743B5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>ВВЕДЕНИЕ</w:t>
      </w:r>
    </w:p>
    <w:p w14:paraId="5CED5550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eastAsiaTheme="minorEastAsia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Схема водоснабжения и водоотведения на </w:t>
      </w:r>
      <w:r w:rsidR="00420D31" w:rsidRPr="00771472">
        <w:rPr>
          <w:rFonts w:ascii="Times New Roman" w:hAnsi="Times New Roman"/>
          <w:sz w:val="28"/>
          <w:szCs w:val="28"/>
        </w:rPr>
        <w:t xml:space="preserve">период до 2031 года </w:t>
      </w:r>
      <w:proofErr w:type="gramStart"/>
      <w:r w:rsidR="00420D31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поселения Еланского муниципального района Волгоградской области разработана на основании </w:t>
      </w:r>
    </w:p>
    <w:p w14:paraId="17EEC0BF" w14:textId="77777777" w:rsidR="00142605" w:rsidRPr="00771472" w:rsidRDefault="00420D31" w:rsidP="00142605">
      <w:pPr>
        <w:pStyle w:val="a4"/>
        <w:jc w:val="both"/>
        <w:rPr>
          <w:sz w:val="28"/>
          <w:szCs w:val="28"/>
        </w:rPr>
      </w:pPr>
      <w:r w:rsidRPr="00771472">
        <w:rPr>
          <w:sz w:val="28"/>
          <w:szCs w:val="28"/>
        </w:rPr>
        <w:t xml:space="preserve">Постановления администрации </w:t>
      </w:r>
      <w:proofErr w:type="gramStart"/>
      <w:r w:rsidRPr="00771472">
        <w:rPr>
          <w:sz w:val="28"/>
          <w:szCs w:val="28"/>
        </w:rPr>
        <w:t xml:space="preserve">Морецкого </w:t>
      </w:r>
      <w:r w:rsidR="00142605" w:rsidRPr="00771472">
        <w:rPr>
          <w:sz w:val="28"/>
          <w:szCs w:val="28"/>
        </w:rPr>
        <w:t xml:space="preserve"> сельского</w:t>
      </w:r>
      <w:proofErr w:type="gramEnd"/>
      <w:r w:rsidR="00142605" w:rsidRPr="00771472">
        <w:rPr>
          <w:sz w:val="28"/>
          <w:szCs w:val="28"/>
        </w:rPr>
        <w:t xml:space="preserve"> поселения Еланского муниципального ра</w:t>
      </w:r>
      <w:r w:rsidRPr="00771472">
        <w:rPr>
          <w:sz w:val="28"/>
          <w:szCs w:val="28"/>
        </w:rPr>
        <w:t>йона Волгоградской области от 15 февраля 2021 года №6</w:t>
      </w:r>
      <w:r w:rsidR="00142605" w:rsidRPr="00771472">
        <w:rPr>
          <w:sz w:val="28"/>
          <w:szCs w:val="28"/>
        </w:rPr>
        <w:t xml:space="preserve"> «Об утверждении программы комплексного развития систем коммуналь</w:t>
      </w:r>
      <w:r w:rsidRPr="00771472">
        <w:rPr>
          <w:sz w:val="28"/>
          <w:szCs w:val="28"/>
        </w:rPr>
        <w:t xml:space="preserve">ной инфраструктуры  Морецкого </w:t>
      </w:r>
      <w:r w:rsidR="00142605" w:rsidRPr="00771472">
        <w:rPr>
          <w:sz w:val="28"/>
          <w:szCs w:val="28"/>
        </w:rPr>
        <w:t xml:space="preserve"> сельского поселения   Еланского муниципального района Волгоградской области на 2021-2030 гг.</w:t>
      </w:r>
    </w:p>
    <w:p w14:paraId="3D651B54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и в соответствии с требованиями:</w:t>
      </w:r>
    </w:p>
    <w:p w14:paraId="6AD64B57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</w:t>
      </w:r>
      <w:hyperlink r:id="rId6" w:history="1">
        <w:r w:rsidRPr="00771472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771472">
        <w:rPr>
          <w:rFonts w:ascii="Times New Roman" w:hAnsi="Times New Roman"/>
          <w:sz w:val="28"/>
          <w:szCs w:val="28"/>
        </w:rPr>
        <w:t xml:space="preserve"> от 30.12.2004 N 210-ФЗ "Об основах регулирования тарифов организаций коммунального комплекса"</w:t>
      </w:r>
    </w:p>
    <w:p w14:paraId="3A15430A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Постановления Правительства Российской Федерации от 05 сентября 2013г №782 «О схемах водоснабжения и водоотведения»,</w:t>
      </w:r>
    </w:p>
    <w:p w14:paraId="5CB9A8FA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</w:t>
      </w:r>
      <w:hyperlink r:id="rId7" w:history="1">
        <w:r w:rsidRPr="00771472">
          <w:rPr>
            <w:rStyle w:val="a5"/>
            <w:rFonts w:ascii="Times New Roman" w:hAnsi="Times New Roman"/>
            <w:sz w:val="28"/>
            <w:szCs w:val="28"/>
          </w:rPr>
          <w:t>Водного кодекса</w:t>
        </w:r>
      </w:hyperlink>
      <w:r w:rsidRPr="0077147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5994708F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</w:t>
      </w:r>
      <w:r w:rsidR="00420D31" w:rsidRPr="00771472">
        <w:rPr>
          <w:rFonts w:ascii="Times New Roman" w:hAnsi="Times New Roman"/>
          <w:sz w:val="28"/>
          <w:szCs w:val="28"/>
        </w:rPr>
        <w:t xml:space="preserve">овия для проживания людей в </w:t>
      </w:r>
      <w:proofErr w:type="spellStart"/>
      <w:r w:rsidR="00420D31" w:rsidRPr="00771472">
        <w:rPr>
          <w:rFonts w:ascii="Times New Roman" w:hAnsi="Times New Roman"/>
          <w:sz w:val="28"/>
          <w:szCs w:val="28"/>
        </w:rPr>
        <w:t>Морецком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сельском поселении Еланского муниципального района Волгоградской области.</w:t>
      </w:r>
    </w:p>
    <w:p w14:paraId="2EAF13D0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14:paraId="0D97E1B1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в системе водоснабжения - водозаборы (водозаборные скважины), водонапорные башни, магистральные сети водопровода.</w:t>
      </w:r>
    </w:p>
    <w:p w14:paraId="16B9EF96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водоотведения.</w:t>
      </w:r>
    </w:p>
    <w:p w14:paraId="76290E61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lastRenderedPageBreak/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14:paraId="2019849E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Схема включает:</w:t>
      </w:r>
    </w:p>
    <w:p w14:paraId="0E017219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паспорт схемы;</w:t>
      </w:r>
    </w:p>
    <w:p w14:paraId="6882F49C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пояснительную записку с кратким описанием существующих систем водоснабжения поселения и анализом существующих технических и технологических проблем;</w:t>
      </w:r>
    </w:p>
    <w:p w14:paraId="02EEE21D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цели и задачи схемы, предложения по их решению, описание ожидаемых результатов реализации мероприятий схемы;</w:t>
      </w:r>
    </w:p>
    <w:p w14:paraId="2165130E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перечень мероприятий по реализации схемы водоснабжения и водоотведения, срок реализации схемы и ее этапы;</w:t>
      </w:r>
    </w:p>
    <w:p w14:paraId="3D98D37C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14:paraId="2AF60CE5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основные финансовые показатели схемы.</w:t>
      </w:r>
    </w:p>
    <w:p w14:paraId="3C5986A8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8FB039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>1. ПАСПОРТ СХЕМЫ</w:t>
      </w:r>
    </w:p>
    <w:p w14:paraId="106868B4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eastAsiaTheme="minorEastAsia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Наименование.</w:t>
      </w:r>
    </w:p>
    <w:p w14:paraId="10858DBF" w14:textId="77777777" w:rsidR="00142605" w:rsidRPr="00771472" w:rsidRDefault="00420D31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Схема водоснабжения Морецкого</w:t>
      </w:r>
      <w:r w:rsidR="00142605" w:rsidRPr="00771472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на 2021 - 2030 годы.</w:t>
      </w:r>
    </w:p>
    <w:p w14:paraId="6E9B8F62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Инициатор проекта (муниципальный заказчик)</w:t>
      </w:r>
    </w:p>
    <w:p w14:paraId="60D888E1" w14:textId="77777777" w:rsidR="00142605" w:rsidRPr="00771472" w:rsidRDefault="00420D31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Администрация Морецкого</w:t>
      </w:r>
      <w:r w:rsidR="00142605" w:rsidRPr="00771472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области.</w:t>
      </w:r>
    </w:p>
    <w:p w14:paraId="6E07F754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83851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Местонахождение проекта</w:t>
      </w:r>
    </w:p>
    <w:p w14:paraId="4A855D5B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Россия, Волгоградская обл</w:t>
      </w:r>
      <w:r w:rsidR="00420D31" w:rsidRPr="00771472">
        <w:rPr>
          <w:rFonts w:ascii="Times New Roman" w:hAnsi="Times New Roman"/>
          <w:sz w:val="28"/>
          <w:szCs w:val="28"/>
        </w:rPr>
        <w:t>асть, Еланский район Морецкое</w:t>
      </w:r>
      <w:r w:rsidRPr="0077147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795B5568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Нормативно-правовая база для разработки схемы -</w:t>
      </w:r>
    </w:p>
    <w:p w14:paraId="3FE85F75" w14:textId="77777777" w:rsidR="00142605" w:rsidRPr="00771472" w:rsidRDefault="00ED22B3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42605" w:rsidRPr="00771472">
          <w:rPr>
            <w:rStyle w:val="a5"/>
            <w:rFonts w:ascii="Times New Roman" w:hAnsi="Times New Roman"/>
            <w:sz w:val="28"/>
            <w:szCs w:val="28"/>
          </w:rPr>
          <w:t>Федеральный закон</w:t>
        </w:r>
      </w:hyperlink>
      <w:r w:rsidR="00142605" w:rsidRPr="00771472">
        <w:rPr>
          <w:rFonts w:ascii="Times New Roman" w:hAnsi="Times New Roman"/>
          <w:sz w:val="28"/>
          <w:szCs w:val="28"/>
        </w:rPr>
        <w:t xml:space="preserve"> от 30 декабря 2004 года N 210-ФЗ "Об основах регулирования тарифов организаций коммунального комплекса";</w:t>
      </w:r>
    </w:p>
    <w:p w14:paraId="50A2DBE7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</w:t>
      </w:r>
      <w:hyperlink r:id="rId9" w:history="1">
        <w:r w:rsidRPr="00771472">
          <w:rPr>
            <w:rStyle w:val="a5"/>
            <w:rFonts w:ascii="Times New Roman" w:hAnsi="Times New Roman"/>
            <w:sz w:val="28"/>
            <w:szCs w:val="28"/>
          </w:rPr>
          <w:t>Водный кодекс</w:t>
        </w:r>
      </w:hyperlink>
      <w:r w:rsidRPr="0077147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12DB02F0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СП 31.13330.2012 "Водоснабжение. Наружные сети и сооружения". Актуализированная редакция СНИП 2.04.02-84* Приказ Министерства регионального развития Российской Федерации от 29 декабря 2011 года N 635/14;</w:t>
      </w:r>
    </w:p>
    <w:p w14:paraId="770C78BE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lastRenderedPageBreak/>
        <w:t>- Приказ Министерства регионального развития Российской Федерации от 6 мая 2011 года N 204 "О разработке программ комплексного развития систем коммунальной инфраструктуры муниципальных образований".</w:t>
      </w:r>
    </w:p>
    <w:p w14:paraId="3480FCC5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Цели схемы:</w:t>
      </w:r>
    </w:p>
    <w:p w14:paraId="536DF332" w14:textId="77777777" w:rsidR="00142605" w:rsidRPr="00771472" w:rsidRDefault="00142605" w:rsidP="00771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-обеспечение населения питьевой водой;</w:t>
      </w:r>
    </w:p>
    <w:p w14:paraId="3C17B901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- обеспечение бесперебойного, качественного и надежного </w:t>
      </w:r>
      <w:proofErr w:type="gramStart"/>
      <w:r w:rsidRPr="00771472">
        <w:rPr>
          <w:rFonts w:ascii="Times New Roman" w:hAnsi="Times New Roman"/>
          <w:sz w:val="28"/>
          <w:szCs w:val="28"/>
        </w:rPr>
        <w:t>предоставления  услуг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водоснабжения  потребителям;</w:t>
      </w:r>
    </w:p>
    <w:p w14:paraId="75212E28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 разработка конкретных мероприятий по повышению эффективности и оптимальному развитию системы водоснабжения;</w:t>
      </w:r>
    </w:p>
    <w:p w14:paraId="14F4A9B9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 определение необходимого объема финансовых средств для реализации Программы</w:t>
      </w:r>
    </w:p>
    <w:p w14:paraId="091FD4FC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472">
        <w:rPr>
          <w:rFonts w:ascii="Times New Roman" w:hAnsi="Times New Roman"/>
          <w:b/>
          <w:sz w:val="28"/>
          <w:szCs w:val="28"/>
        </w:rPr>
        <w:t xml:space="preserve">      -</w:t>
      </w:r>
      <w:r w:rsidRPr="00771472">
        <w:rPr>
          <w:rFonts w:ascii="Times New Roman" w:hAnsi="Times New Roman"/>
          <w:sz w:val="28"/>
          <w:szCs w:val="28"/>
        </w:rPr>
        <w:t>повышение надежности и качества предоставляемых услуг.</w:t>
      </w:r>
    </w:p>
    <w:p w14:paraId="253A728F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Способ достижения цели:</w:t>
      </w:r>
    </w:p>
    <w:p w14:paraId="4E499577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 совершенствование финансово-экономических, договорных отношений;</w:t>
      </w:r>
    </w:p>
    <w:p w14:paraId="77F7D4F0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- модернизация объектов инженерной инфраструктуры путем внедрения </w:t>
      </w:r>
      <w:proofErr w:type="spellStart"/>
      <w:r w:rsidRPr="00771472">
        <w:rPr>
          <w:rFonts w:ascii="Times New Roman" w:hAnsi="Times New Roman"/>
          <w:sz w:val="28"/>
          <w:szCs w:val="28"/>
        </w:rPr>
        <w:t>ресурсо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- и энергосберегающих технологий;</w:t>
      </w:r>
    </w:p>
    <w:p w14:paraId="79B0EBCD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установка очистных станций для обеспечения населения питьевой водой.</w:t>
      </w:r>
    </w:p>
    <w:p w14:paraId="135317FA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Сроки и этапы реализации схемы</w:t>
      </w:r>
    </w:p>
    <w:p w14:paraId="75CB9913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Схема будет реализована в период с 2021 по 2030 годы. В проекте выделяются 2 этапа</w:t>
      </w:r>
    </w:p>
    <w:p w14:paraId="1EBC6424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Первый этап - 2021-2025 годы:</w:t>
      </w:r>
    </w:p>
    <w:p w14:paraId="3C5A84D5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установка локальны</w:t>
      </w:r>
      <w:r w:rsidR="00420D31" w:rsidRPr="00771472">
        <w:rPr>
          <w:rFonts w:ascii="Times New Roman" w:hAnsi="Times New Roman"/>
          <w:sz w:val="28"/>
          <w:szCs w:val="28"/>
        </w:rPr>
        <w:t xml:space="preserve">х очистных станций в </w:t>
      </w:r>
      <w:proofErr w:type="spellStart"/>
      <w:r w:rsidR="00420D31" w:rsidRPr="00771472">
        <w:rPr>
          <w:rFonts w:ascii="Times New Roman" w:hAnsi="Times New Roman"/>
          <w:sz w:val="28"/>
          <w:szCs w:val="28"/>
        </w:rPr>
        <w:t>с.Морец</w:t>
      </w:r>
      <w:proofErr w:type="spellEnd"/>
      <w:r w:rsidR="00420D31"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D31" w:rsidRPr="00771472">
        <w:rPr>
          <w:rFonts w:ascii="Times New Roman" w:hAnsi="Times New Roman"/>
          <w:sz w:val="28"/>
          <w:szCs w:val="28"/>
        </w:rPr>
        <w:t>х.Щелоковка</w:t>
      </w:r>
      <w:proofErr w:type="spellEnd"/>
      <w:r w:rsidR="00420D31" w:rsidRPr="00771472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420D31" w:rsidRPr="00771472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="00420D31"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D31" w:rsidRPr="00771472">
        <w:rPr>
          <w:rFonts w:ascii="Times New Roman" w:hAnsi="Times New Roman"/>
          <w:sz w:val="28"/>
          <w:szCs w:val="28"/>
        </w:rPr>
        <w:t>х.Хвощинка</w:t>
      </w:r>
      <w:proofErr w:type="spellEnd"/>
      <w:r w:rsidRPr="00771472">
        <w:rPr>
          <w:rFonts w:ascii="Times New Roman" w:hAnsi="Times New Roman"/>
          <w:sz w:val="28"/>
          <w:szCs w:val="28"/>
        </w:rPr>
        <w:t>;</w:t>
      </w:r>
    </w:p>
    <w:p w14:paraId="77A6AB5A" w14:textId="77777777" w:rsidR="00420D31" w:rsidRPr="00771472" w:rsidRDefault="00420D31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- очистка, промывка водозаборных скважин в </w:t>
      </w:r>
      <w:proofErr w:type="spellStart"/>
      <w:r w:rsidRPr="00771472">
        <w:rPr>
          <w:rFonts w:ascii="Times New Roman" w:hAnsi="Times New Roman"/>
          <w:sz w:val="28"/>
          <w:szCs w:val="28"/>
        </w:rPr>
        <w:t>с.Морец</w:t>
      </w:r>
      <w:proofErr w:type="spellEnd"/>
      <w:r w:rsidRPr="00771472">
        <w:rPr>
          <w:rFonts w:ascii="Times New Roman" w:hAnsi="Times New Roman"/>
          <w:sz w:val="28"/>
          <w:szCs w:val="28"/>
        </w:rPr>
        <w:t>,</w:t>
      </w:r>
      <w:r w:rsidR="00142605" w:rsidRPr="0077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472">
        <w:rPr>
          <w:rFonts w:ascii="Times New Roman" w:hAnsi="Times New Roman"/>
          <w:sz w:val="28"/>
          <w:szCs w:val="28"/>
        </w:rPr>
        <w:t>х.Щелоковка</w:t>
      </w:r>
      <w:proofErr w:type="spellEnd"/>
      <w:r w:rsidRPr="00771472">
        <w:rPr>
          <w:rFonts w:ascii="Times New Roman" w:hAnsi="Times New Roman"/>
          <w:sz w:val="28"/>
          <w:szCs w:val="28"/>
        </w:rPr>
        <w:t>,</w:t>
      </w:r>
    </w:p>
    <w:p w14:paraId="5008A2F1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    -текущие ремонты.</w:t>
      </w:r>
    </w:p>
    <w:p w14:paraId="765FCC24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Второй этап - 2026-2030 годы:</w:t>
      </w:r>
    </w:p>
    <w:p w14:paraId="5427840D" w14:textId="77777777" w:rsidR="00420D31" w:rsidRPr="00771472" w:rsidRDefault="00420D31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- очистка, промывка </w:t>
      </w:r>
      <w:proofErr w:type="gramStart"/>
      <w:r w:rsidRPr="00771472">
        <w:rPr>
          <w:rFonts w:ascii="Times New Roman" w:hAnsi="Times New Roman"/>
          <w:sz w:val="28"/>
          <w:szCs w:val="28"/>
        </w:rPr>
        <w:t>водозаборных  скважин</w:t>
      </w:r>
      <w:proofErr w:type="gramEnd"/>
      <w:r w:rsidR="00142605" w:rsidRPr="00771472">
        <w:rPr>
          <w:rFonts w:ascii="Times New Roman" w:hAnsi="Times New Roman"/>
          <w:sz w:val="28"/>
          <w:szCs w:val="28"/>
        </w:rPr>
        <w:t xml:space="preserve"> в </w:t>
      </w:r>
      <w:r w:rsidRPr="0077147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771472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472">
        <w:rPr>
          <w:rFonts w:ascii="Times New Roman" w:hAnsi="Times New Roman"/>
          <w:sz w:val="28"/>
          <w:szCs w:val="28"/>
        </w:rPr>
        <w:t>х.Хвощинка</w:t>
      </w:r>
      <w:proofErr w:type="spellEnd"/>
      <w:r w:rsidRPr="00771472">
        <w:rPr>
          <w:rFonts w:ascii="Times New Roman" w:hAnsi="Times New Roman"/>
          <w:sz w:val="28"/>
          <w:szCs w:val="28"/>
        </w:rPr>
        <w:t>;</w:t>
      </w:r>
    </w:p>
    <w:p w14:paraId="0B01D40C" w14:textId="77777777" w:rsidR="00142605" w:rsidRPr="00771472" w:rsidRDefault="00142605" w:rsidP="00771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    -текущие ремонты.</w:t>
      </w:r>
    </w:p>
    <w:p w14:paraId="6030845C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Финансовые ресурсы, необходимые для реализации схемы</w:t>
      </w:r>
    </w:p>
    <w:p w14:paraId="40529982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Общий объем финансирования развития схемы водоснабжения в 2021 -2030 годах составляет:</w:t>
      </w:r>
    </w:p>
    <w:p w14:paraId="3BD7F322" w14:textId="17318840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bCs/>
          <w:sz w:val="28"/>
          <w:szCs w:val="28"/>
        </w:rPr>
      </w:pPr>
      <w:r w:rsidRPr="00771472">
        <w:rPr>
          <w:rFonts w:ascii="Times New Roman" w:hAnsi="Times New Roman"/>
          <w:bCs/>
          <w:sz w:val="28"/>
          <w:szCs w:val="28"/>
        </w:rPr>
        <w:t xml:space="preserve">- всего - </w:t>
      </w:r>
      <w:r w:rsidR="0010656B" w:rsidRPr="00771472">
        <w:rPr>
          <w:rFonts w:ascii="Times New Roman" w:hAnsi="Times New Roman"/>
          <w:bCs/>
          <w:sz w:val="28"/>
          <w:szCs w:val="28"/>
        </w:rPr>
        <w:t>300</w:t>
      </w:r>
      <w:r w:rsidRPr="00771472">
        <w:rPr>
          <w:rFonts w:ascii="Times New Roman" w:hAnsi="Times New Roman"/>
          <w:bCs/>
          <w:sz w:val="28"/>
          <w:szCs w:val="28"/>
        </w:rPr>
        <w:t xml:space="preserve"> тыс. рублей</w:t>
      </w:r>
    </w:p>
    <w:p w14:paraId="66973032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bCs/>
          <w:sz w:val="28"/>
          <w:szCs w:val="28"/>
        </w:rPr>
      </w:pPr>
      <w:r w:rsidRPr="00771472">
        <w:rPr>
          <w:rFonts w:ascii="Times New Roman" w:hAnsi="Times New Roman"/>
          <w:bCs/>
          <w:sz w:val="28"/>
          <w:szCs w:val="28"/>
        </w:rPr>
        <w:t>- в том числе:</w:t>
      </w:r>
    </w:p>
    <w:p w14:paraId="5120EDFE" w14:textId="0CB051DC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bCs/>
          <w:sz w:val="28"/>
          <w:szCs w:val="28"/>
        </w:rPr>
      </w:pPr>
      <w:r w:rsidRPr="00771472">
        <w:rPr>
          <w:rFonts w:ascii="Times New Roman" w:hAnsi="Times New Roman"/>
          <w:bCs/>
          <w:sz w:val="28"/>
          <w:szCs w:val="28"/>
        </w:rPr>
        <w:t xml:space="preserve">- местный бюджет </w:t>
      </w:r>
      <w:r w:rsidR="0010656B" w:rsidRPr="00771472">
        <w:rPr>
          <w:rFonts w:ascii="Times New Roman" w:hAnsi="Times New Roman"/>
          <w:bCs/>
          <w:sz w:val="28"/>
          <w:szCs w:val="28"/>
        </w:rPr>
        <w:t>–</w:t>
      </w:r>
      <w:r w:rsidRPr="00771472">
        <w:rPr>
          <w:rFonts w:ascii="Times New Roman" w:hAnsi="Times New Roman"/>
          <w:bCs/>
          <w:sz w:val="28"/>
          <w:szCs w:val="28"/>
        </w:rPr>
        <w:t xml:space="preserve"> </w:t>
      </w:r>
      <w:r w:rsidR="0010656B" w:rsidRPr="00771472">
        <w:rPr>
          <w:rFonts w:ascii="Times New Roman" w:hAnsi="Times New Roman"/>
          <w:bCs/>
          <w:sz w:val="28"/>
          <w:szCs w:val="28"/>
        </w:rPr>
        <w:t xml:space="preserve">300 </w:t>
      </w:r>
      <w:r w:rsidRPr="00771472">
        <w:rPr>
          <w:rFonts w:ascii="Times New Roman" w:hAnsi="Times New Roman"/>
          <w:bCs/>
          <w:sz w:val="28"/>
          <w:szCs w:val="28"/>
        </w:rPr>
        <w:t>тыс. рублей;</w:t>
      </w:r>
    </w:p>
    <w:p w14:paraId="5F6D0939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Ожидаемые результаты от реализации мероприятий схемы</w:t>
      </w:r>
    </w:p>
    <w:p w14:paraId="7507C26B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1. Создание современной коммунальной инфраструктуры сельских населенных пунктов.</w:t>
      </w:r>
    </w:p>
    <w:p w14:paraId="45BA8698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2. Повышение качества предоставления коммунальных услуг.</w:t>
      </w:r>
    </w:p>
    <w:p w14:paraId="1FCA5BA6" w14:textId="77777777" w:rsidR="00142605" w:rsidRPr="00771472" w:rsidRDefault="00142605" w:rsidP="00771472">
      <w:pPr>
        <w:spacing w:after="0"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3. Снижение уровня износа объектов водоснабжения.</w:t>
      </w:r>
    </w:p>
    <w:p w14:paraId="312AAE65" w14:textId="74880050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4. Улучшение экологической ситуации на территории </w:t>
      </w:r>
      <w:r w:rsidR="00F25754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D713048" w14:textId="77777777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5. Создание благоприятных условий для привлечения средств внебюджетных источников (в том числе средств частных инвесторов, </w:t>
      </w:r>
      <w:r w:rsidRPr="00771472">
        <w:rPr>
          <w:rFonts w:ascii="Times New Roman" w:hAnsi="Times New Roman"/>
          <w:sz w:val="28"/>
          <w:szCs w:val="28"/>
        </w:rPr>
        <w:lastRenderedPageBreak/>
        <w:t>кредитных средств и личных средств граждан) с целью финансирования проектов модернизации и строительства объектов водоснабжения.</w:t>
      </w:r>
    </w:p>
    <w:p w14:paraId="0A5620F6" w14:textId="3888F02A" w:rsidR="00142605" w:rsidRPr="00771472" w:rsidRDefault="00142605" w:rsidP="0077147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Оперативный контроль осуществляет Администрация </w:t>
      </w:r>
      <w:r w:rsidR="00F25754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области.</w:t>
      </w:r>
    </w:p>
    <w:p w14:paraId="253B38F0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>2. ОБЩИЕ СВЕДЕНИЯ</w:t>
      </w:r>
    </w:p>
    <w:p w14:paraId="6C04122C" w14:textId="261ACBBB" w:rsidR="00142605" w:rsidRPr="00771472" w:rsidRDefault="00142605" w:rsidP="00142605">
      <w:pPr>
        <w:spacing w:line="240" w:lineRule="auto"/>
        <w:ind w:firstLine="559"/>
        <w:rPr>
          <w:rFonts w:ascii="Times New Roman" w:eastAsiaTheme="minorEastAsia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2.1. Общие сведения о </w:t>
      </w:r>
      <w:proofErr w:type="spellStart"/>
      <w:r w:rsidR="00F25754" w:rsidRPr="00771472">
        <w:rPr>
          <w:rFonts w:ascii="Times New Roman" w:hAnsi="Times New Roman"/>
          <w:sz w:val="28"/>
          <w:szCs w:val="28"/>
        </w:rPr>
        <w:t>Морецком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771472">
        <w:rPr>
          <w:rFonts w:ascii="Times New Roman" w:hAnsi="Times New Roman"/>
          <w:sz w:val="28"/>
          <w:szCs w:val="28"/>
        </w:rPr>
        <w:t>поселении  Еланского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733A0AA8" w14:textId="62B25C2A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F25754" w:rsidRPr="00771472">
        <w:rPr>
          <w:rFonts w:ascii="Times New Roman" w:hAnsi="Times New Roman"/>
          <w:sz w:val="28"/>
          <w:szCs w:val="28"/>
        </w:rPr>
        <w:t>Морецкое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 сельское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поселение является муниципальным образованием Еланского муниципального района Волгоградской области. Общая площадь земель муниципального образования составляет 2</w:t>
      </w:r>
      <w:r w:rsidR="0010656B" w:rsidRPr="00771472">
        <w:rPr>
          <w:rFonts w:ascii="Times New Roman" w:hAnsi="Times New Roman"/>
          <w:sz w:val="28"/>
          <w:szCs w:val="28"/>
        </w:rPr>
        <w:t>1943</w:t>
      </w:r>
      <w:r w:rsidRPr="00771472">
        <w:rPr>
          <w:rFonts w:ascii="Times New Roman" w:hAnsi="Times New Roman"/>
          <w:sz w:val="28"/>
          <w:szCs w:val="28"/>
        </w:rPr>
        <w:t xml:space="preserve"> га, численность населения составляет 9</w:t>
      </w:r>
      <w:r w:rsidR="0010656B" w:rsidRPr="00771472">
        <w:rPr>
          <w:rFonts w:ascii="Times New Roman" w:hAnsi="Times New Roman"/>
          <w:sz w:val="28"/>
          <w:szCs w:val="28"/>
        </w:rPr>
        <w:t>6</w:t>
      </w:r>
      <w:r w:rsidRPr="00771472">
        <w:rPr>
          <w:rFonts w:ascii="Times New Roman" w:hAnsi="Times New Roman"/>
          <w:sz w:val="28"/>
          <w:szCs w:val="28"/>
        </w:rPr>
        <w:t xml:space="preserve">0 человек. </w:t>
      </w:r>
      <w:proofErr w:type="spellStart"/>
      <w:r w:rsidR="00F25754" w:rsidRPr="00771472">
        <w:rPr>
          <w:rFonts w:ascii="Times New Roman" w:hAnsi="Times New Roman"/>
          <w:sz w:val="28"/>
          <w:szCs w:val="28"/>
        </w:rPr>
        <w:t>Морецкое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сельское поселение образовано в 2006 году путем </w:t>
      </w:r>
      <w:proofErr w:type="gramStart"/>
      <w:r w:rsidRPr="00771472">
        <w:rPr>
          <w:rFonts w:ascii="Times New Roman" w:hAnsi="Times New Roman"/>
          <w:sz w:val="28"/>
          <w:szCs w:val="28"/>
        </w:rPr>
        <w:t>объединения  2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-х сельсоветов: </w:t>
      </w:r>
      <w:r w:rsidR="00F25754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25754" w:rsidRPr="00771472">
        <w:rPr>
          <w:rFonts w:ascii="Times New Roman" w:hAnsi="Times New Roman"/>
          <w:sz w:val="28"/>
          <w:szCs w:val="28"/>
        </w:rPr>
        <w:t>Хвощинского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. Состоит из </w:t>
      </w:r>
      <w:r w:rsidR="00F25754" w:rsidRPr="00771472">
        <w:rPr>
          <w:rFonts w:ascii="Times New Roman" w:hAnsi="Times New Roman"/>
          <w:sz w:val="28"/>
          <w:szCs w:val="28"/>
        </w:rPr>
        <w:t>четырех</w:t>
      </w:r>
      <w:r w:rsidRPr="00771472">
        <w:rPr>
          <w:rFonts w:ascii="Times New Roman" w:hAnsi="Times New Roman"/>
          <w:sz w:val="28"/>
          <w:szCs w:val="28"/>
        </w:rPr>
        <w:t xml:space="preserve"> населенных пунктов: </w:t>
      </w:r>
      <w:proofErr w:type="spellStart"/>
      <w:r w:rsidRPr="00771472">
        <w:rPr>
          <w:rFonts w:ascii="Times New Roman" w:hAnsi="Times New Roman"/>
          <w:sz w:val="28"/>
          <w:szCs w:val="28"/>
        </w:rPr>
        <w:t>с.</w:t>
      </w:r>
      <w:r w:rsidR="00F25754" w:rsidRPr="00771472">
        <w:rPr>
          <w:rFonts w:ascii="Times New Roman" w:hAnsi="Times New Roman"/>
          <w:sz w:val="28"/>
          <w:szCs w:val="28"/>
        </w:rPr>
        <w:t>Морец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F25754" w:rsidRPr="00771472">
        <w:rPr>
          <w:rFonts w:ascii="Times New Roman" w:hAnsi="Times New Roman"/>
          <w:sz w:val="28"/>
          <w:szCs w:val="28"/>
        </w:rPr>
        <w:t>Щелоковка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F25754" w:rsidRPr="00771472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F25754" w:rsidRPr="00771472">
        <w:rPr>
          <w:rFonts w:ascii="Times New Roman" w:hAnsi="Times New Roman"/>
          <w:sz w:val="28"/>
          <w:szCs w:val="28"/>
        </w:rPr>
        <w:t>Хвощинка</w:t>
      </w:r>
      <w:proofErr w:type="spellEnd"/>
      <w:r w:rsidRPr="00771472">
        <w:rPr>
          <w:rFonts w:ascii="Times New Roman" w:hAnsi="Times New Roman"/>
          <w:sz w:val="28"/>
          <w:szCs w:val="28"/>
        </w:rPr>
        <w:t>. На территории сельского поселения расположено 1</w:t>
      </w:r>
      <w:r w:rsidR="00D626F1" w:rsidRPr="00771472">
        <w:rPr>
          <w:rFonts w:ascii="Times New Roman" w:hAnsi="Times New Roman"/>
          <w:sz w:val="28"/>
          <w:szCs w:val="28"/>
        </w:rPr>
        <w:t>2</w:t>
      </w:r>
      <w:r w:rsidRPr="00771472">
        <w:rPr>
          <w:rFonts w:ascii="Times New Roman" w:hAnsi="Times New Roman"/>
          <w:sz w:val="28"/>
          <w:szCs w:val="28"/>
        </w:rPr>
        <w:t xml:space="preserve"> учреждений, работают </w:t>
      </w:r>
      <w:r w:rsidR="00D626F1" w:rsidRPr="00771472">
        <w:rPr>
          <w:rFonts w:ascii="Times New Roman" w:hAnsi="Times New Roman"/>
          <w:sz w:val="28"/>
          <w:szCs w:val="28"/>
        </w:rPr>
        <w:t xml:space="preserve">2 </w:t>
      </w:r>
      <w:r w:rsidRPr="00771472">
        <w:rPr>
          <w:rFonts w:ascii="Times New Roman" w:hAnsi="Times New Roman"/>
          <w:sz w:val="28"/>
          <w:szCs w:val="28"/>
        </w:rPr>
        <w:t>индивидуальных предпринимател</w:t>
      </w:r>
      <w:r w:rsidR="000C6C33" w:rsidRPr="00771472">
        <w:rPr>
          <w:rFonts w:ascii="Times New Roman" w:hAnsi="Times New Roman"/>
          <w:sz w:val="28"/>
          <w:szCs w:val="28"/>
        </w:rPr>
        <w:t>я</w:t>
      </w:r>
      <w:r w:rsidRPr="00771472">
        <w:rPr>
          <w:rFonts w:ascii="Times New Roman" w:hAnsi="Times New Roman"/>
          <w:sz w:val="28"/>
          <w:szCs w:val="28"/>
        </w:rPr>
        <w:t>, 2 ООО.</w:t>
      </w:r>
    </w:p>
    <w:p w14:paraId="14B7C5CC" w14:textId="4ACAB5A5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Основн</w:t>
      </w:r>
      <w:r w:rsidR="000C6C33" w:rsidRPr="00771472">
        <w:rPr>
          <w:rFonts w:ascii="Times New Roman" w:hAnsi="Times New Roman"/>
          <w:sz w:val="28"/>
          <w:szCs w:val="28"/>
        </w:rPr>
        <w:t>ой</w:t>
      </w:r>
      <w:r w:rsidRPr="00771472">
        <w:rPr>
          <w:rFonts w:ascii="Times New Roman" w:hAnsi="Times New Roman"/>
          <w:sz w:val="28"/>
          <w:szCs w:val="28"/>
        </w:rPr>
        <w:t xml:space="preserve"> внешн</w:t>
      </w:r>
      <w:r w:rsidR="000C6C33" w:rsidRPr="00771472">
        <w:rPr>
          <w:rFonts w:ascii="Times New Roman" w:hAnsi="Times New Roman"/>
          <w:sz w:val="28"/>
          <w:szCs w:val="28"/>
        </w:rPr>
        <w:t>ей</w:t>
      </w:r>
      <w:r w:rsidRPr="00771472">
        <w:rPr>
          <w:rFonts w:ascii="Times New Roman" w:hAnsi="Times New Roman"/>
          <w:sz w:val="28"/>
          <w:szCs w:val="28"/>
        </w:rPr>
        <w:t xml:space="preserve"> транспортн</w:t>
      </w:r>
      <w:r w:rsidR="000C6C33" w:rsidRPr="00771472">
        <w:rPr>
          <w:rFonts w:ascii="Times New Roman" w:hAnsi="Times New Roman"/>
          <w:sz w:val="28"/>
          <w:szCs w:val="28"/>
        </w:rPr>
        <w:t>ой</w:t>
      </w:r>
      <w:r w:rsidRPr="00771472">
        <w:rPr>
          <w:rFonts w:ascii="Times New Roman" w:hAnsi="Times New Roman"/>
          <w:sz w:val="28"/>
          <w:szCs w:val="28"/>
        </w:rPr>
        <w:t xml:space="preserve"> связ</w:t>
      </w:r>
      <w:r w:rsidR="000C6C33" w:rsidRPr="00771472">
        <w:rPr>
          <w:rFonts w:ascii="Times New Roman" w:hAnsi="Times New Roman"/>
          <w:sz w:val="28"/>
          <w:szCs w:val="28"/>
        </w:rPr>
        <w:t>ью</w:t>
      </w:r>
      <w:r w:rsidRPr="00771472">
        <w:rPr>
          <w:rFonts w:ascii="Times New Roman" w:hAnsi="Times New Roman"/>
          <w:sz w:val="28"/>
          <w:szCs w:val="28"/>
        </w:rPr>
        <w:t xml:space="preserve"> территории </w:t>
      </w:r>
      <w:proofErr w:type="gramStart"/>
      <w:r w:rsidRPr="00771472">
        <w:rPr>
          <w:rFonts w:ascii="Times New Roman" w:hAnsi="Times New Roman"/>
          <w:sz w:val="28"/>
          <w:szCs w:val="28"/>
        </w:rPr>
        <w:t>поселения  с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33" w:rsidRPr="00771472">
        <w:rPr>
          <w:rFonts w:ascii="Times New Roman" w:hAnsi="Times New Roman"/>
          <w:sz w:val="28"/>
          <w:szCs w:val="28"/>
        </w:rPr>
        <w:t>р.п</w:t>
      </w:r>
      <w:proofErr w:type="spellEnd"/>
      <w:r w:rsidR="000C6C33" w:rsidRPr="00771472">
        <w:rPr>
          <w:rFonts w:ascii="Times New Roman" w:hAnsi="Times New Roman"/>
          <w:sz w:val="28"/>
          <w:szCs w:val="28"/>
        </w:rPr>
        <w:t xml:space="preserve">. Елань </w:t>
      </w:r>
      <w:r w:rsidRPr="00771472">
        <w:rPr>
          <w:rFonts w:ascii="Times New Roman" w:hAnsi="Times New Roman"/>
          <w:sz w:val="28"/>
          <w:szCs w:val="28"/>
        </w:rPr>
        <w:t xml:space="preserve">является  автодорога </w:t>
      </w:r>
      <w:r w:rsidR="000C6C33" w:rsidRPr="00771472">
        <w:rPr>
          <w:rFonts w:ascii="Times New Roman" w:hAnsi="Times New Roman"/>
          <w:sz w:val="28"/>
          <w:szCs w:val="28"/>
        </w:rPr>
        <w:t>Елань-</w:t>
      </w:r>
      <w:proofErr w:type="spellStart"/>
      <w:r w:rsidR="000C6C33" w:rsidRPr="00771472">
        <w:rPr>
          <w:rFonts w:ascii="Times New Roman" w:hAnsi="Times New Roman"/>
          <w:sz w:val="28"/>
          <w:szCs w:val="28"/>
        </w:rPr>
        <w:t>Хвощинка</w:t>
      </w:r>
      <w:proofErr w:type="spellEnd"/>
    </w:p>
    <w:p w14:paraId="692BD2D6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Основными направлениями деятельности хозяйств является растениеводство (выращивание зерновых культур).</w:t>
      </w:r>
    </w:p>
    <w:p w14:paraId="514450A1" w14:textId="67294B86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Климат на территории </w:t>
      </w:r>
      <w:r w:rsidR="000C6C33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>сельского поселения резко континентальный. Глубина залегания уровня грунтовых вод колеблется - не определена.</w:t>
      </w:r>
    </w:p>
    <w:p w14:paraId="44D6181D" w14:textId="646EA510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0C6C33" w:rsidRPr="00771472">
        <w:rPr>
          <w:rFonts w:ascii="Times New Roman" w:hAnsi="Times New Roman"/>
          <w:sz w:val="28"/>
          <w:szCs w:val="28"/>
        </w:rPr>
        <w:t>Морецком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 сельском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поселении жилая застройка на 100% представлена индивидуальными жилыми домами, многоквартирный жилой фонд отсутствует.</w:t>
      </w:r>
    </w:p>
    <w:p w14:paraId="6467F264" w14:textId="1575DB59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Общая площадь жилого фонда </w:t>
      </w:r>
      <w:r w:rsidR="000C6C33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 составляет -</w:t>
      </w:r>
      <w:r w:rsidR="0007009C" w:rsidRPr="00771472">
        <w:rPr>
          <w:rFonts w:ascii="Times New Roman" w:hAnsi="Times New Roman"/>
          <w:sz w:val="28"/>
          <w:szCs w:val="28"/>
        </w:rPr>
        <w:t>29,25</w:t>
      </w:r>
      <w:r w:rsidRPr="00771472">
        <w:rPr>
          <w:rFonts w:ascii="Times New Roman" w:hAnsi="Times New Roman"/>
          <w:sz w:val="28"/>
          <w:szCs w:val="28"/>
        </w:rPr>
        <w:t xml:space="preserve"> тыс. кв. метров. Всего в поселении </w:t>
      </w:r>
      <w:proofErr w:type="gramStart"/>
      <w:r w:rsidRPr="00771472">
        <w:rPr>
          <w:rFonts w:ascii="Times New Roman" w:hAnsi="Times New Roman"/>
          <w:sz w:val="28"/>
          <w:szCs w:val="28"/>
        </w:rPr>
        <w:t xml:space="preserve">насчитывается  </w:t>
      </w:r>
      <w:r w:rsidR="0007009C" w:rsidRPr="00771472">
        <w:rPr>
          <w:rFonts w:ascii="Times New Roman" w:hAnsi="Times New Roman"/>
          <w:sz w:val="28"/>
          <w:szCs w:val="28"/>
        </w:rPr>
        <w:t>488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жилых домовладений.</w:t>
      </w:r>
    </w:p>
    <w:p w14:paraId="02CAC8B7" w14:textId="111AA3D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Численность постоянно проживающего населения </w:t>
      </w:r>
      <w:proofErr w:type="gramStart"/>
      <w:r w:rsidR="0010656B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 поселения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на расчетный срок до 2031 года составит 0,9 тыс. человек.</w:t>
      </w:r>
    </w:p>
    <w:p w14:paraId="3882B48D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2.2. Общая характеристика систем водоснабжения.</w:t>
      </w:r>
    </w:p>
    <w:p w14:paraId="0955552D" w14:textId="4191A040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770EF2" w:rsidRPr="00771472">
        <w:rPr>
          <w:rFonts w:ascii="Times New Roman" w:hAnsi="Times New Roman"/>
          <w:sz w:val="28"/>
          <w:szCs w:val="28"/>
        </w:rPr>
        <w:t xml:space="preserve">Морецкого сельского </w:t>
      </w:r>
      <w:r w:rsidRPr="00771472">
        <w:rPr>
          <w:rFonts w:ascii="Times New Roman" w:hAnsi="Times New Roman"/>
          <w:sz w:val="28"/>
          <w:szCs w:val="28"/>
        </w:rPr>
        <w:t>поселения имеются централизованные системы водоснабжения. Систем водоотведения нет по причине отсутствия необходимости.</w:t>
      </w:r>
    </w:p>
    <w:p w14:paraId="29B1628F" w14:textId="105683F5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lastRenderedPageBreak/>
        <w:t xml:space="preserve">Водоснабжение осуществляется от пяти водозаборных скважин и </w:t>
      </w:r>
      <w:r w:rsidR="00770EF2" w:rsidRPr="00771472">
        <w:rPr>
          <w:rFonts w:ascii="Times New Roman" w:hAnsi="Times New Roman"/>
          <w:sz w:val="28"/>
          <w:szCs w:val="28"/>
        </w:rPr>
        <w:t>четырех</w:t>
      </w:r>
      <w:r w:rsidRPr="00771472">
        <w:rPr>
          <w:rFonts w:ascii="Times New Roman" w:hAnsi="Times New Roman"/>
          <w:sz w:val="28"/>
          <w:szCs w:val="28"/>
        </w:rPr>
        <w:t xml:space="preserve"> водонапорных башен. </w:t>
      </w:r>
    </w:p>
    <w:p w14:paraId="151EDF2B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Водоподготовка и водоочистка не осуществляются. На территории поселения отсутствуют канализационные системы. Запланированы мероприятия на установку по обеззараживанию воды.</w:t>
      </w:r>
    </w:p>
    <w:p w14:paraId="5C643894" w14:textId="671D2FC3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В настоящее время все объекты систем </w:t>
      </w:r>
      <w:proofErr w:type="gramStart"/>
      <w:r w:rsidRPr="00771472">
        <w:rPr>
          <w:rFonts w:ascii="Times New Roman" w:hAnsi="Times New Roman"/>
          <w:sz w:val="28"/>
          <w:szCs w:val="28"/>
        </w:rPr>
        <w:t>водоснабжения  являются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муниципальной собственностью администрации </w:t>
      </w:r>
      <w:r w:rsidR="00E63FFC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3FFC" w:rsidRPr="00771472">
        <w:rPr>
          <w:rFonts w:ascii="Times New Roman" w:hAnsi="Times New Roman"/>
          <w:sz w:val="28"/>
          <w:szCs w:val="28"/>
        </w:rPr>
        <w:t>.</w:t>
      </w:r>
    </w:p>
    <w:p w14:paraId="0BDB7C4E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2.3. Территориальное планирование</w:t>
      </w:r>
    </w:p>
    <w:p w14:paraId="7E3C7D72" w14:textId="246D9885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Генеральный план </w:t>
      </w:r>
      <w:r w:rsidR="00E63FFC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сельского поселения утвержден Решением думы </w:t>
      </w:r>
      <w:proofErr w:type="gramStart"/>
      <w:r w:rsidR="00E4596E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поселения от 26 декабря 2013 года  №</w:t>
      </w:r>
      <w:r w:rsidR="00E4596E" w:rsidRPr="00771472">
        <w:rPr>
          <w:rFonts w:ascii="Times New Roman" w:hAnsi="Times New Roman"/>
          <w:sz w:val="28"/>
          <w:szCs w:val="28"/>
        </w:rPr>
        <w:t>10</w:t>
      </w:r>
      <w:r w:rsidRPr="00771472">
        <w:rPr>
          <w:rFonts w:ascii="Times New Roman" w:hAnsi="Times New Roman"/>
          <w:sz w:val="28"/>
          <w:szCs w:val="28"/>
        </w:rPr>
        <w:t>/</w:t>
      </w:r>
      <w:r w:rsidR="00E4596E" w:rsidRPr="00771472">
        <w:rPr>
          <w:rFonts w:ascii="Times New Roman" w:hAnsi="Times New Roman"/>
          <w:sz w:val="28"/>
          <w:szCs w:val="28"/>
        </w:rPr>
        <w:t>28</w:t>
      </w:r>
      <w:r w:rsidRPr="00771472">
        <w:rPr>
          <w:rFonts w:ascii="Times New Roman" w:hAnsi="Times New Roman"/>
          <w:sz w:val="28"/>
          <w:szCs w:val="28"/>
        </w:rPr>
        <w:t xml:space="preserve"> «Об утверждении генерального плана и установлении границ населенных пунктов </w:t>
      </w:r>
      <w:r w:rsidR="00E4596E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области».</w:t>
      </w:r>
    </w:p>
    <w:p w14:paraId="71A578B2" w14:textId="438AB2A5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Целью Генерального плана </w:t>
      </w:r>
      <w:r w:rsidR="00E4596E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 является разработка долгосрочной территориальной стратегии сбалансированного социально-экономического развития, повышение инвестиционной привлекательности территории, улучшение условий проживания населения, достижения рационального использования природно-ресурсного потенциала, развитие опорной сети территории (транспортной и инженерной систем).</w:t>
      </w:r>
    </w:p>
    <w:p w14:paraId="4566EFA4" w14:textId="068E40E4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771472">
        <w:rPr>
          <w:rFonts w:ascii="Times New Roman" w:hAnsi="Times New Roman"/>
          <w:sz w:val="28"/>
          <w:szCs w:val="28"/>
        </w:rPr>
        <w:t>Правила  землепользования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и застройки </w:t>
      </w:r>
      <w:r w:rsidR="00E4596E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сельского поселения Еланского муниципального района Волгоградской области приняты решением Думы </w:t>
      </w:r>
      <w:r w:rsidR="00E4596E" w:rsidRPr="00771472">
        <w:rPr>
          <w:rFonts w:ascii="Times New Roman" w:hAnsi="Times New Roman"/>
          <w:sz w:val="28"/>
          <w:szCs w:val="28"/>
        </w:rPr>
        <w:t>Морецкого</w:t>
      </w:r>
      <w:r w:rsidRPr="00771472">
        <w:rPr>
          <w:rFonts w:ascii="Times New Roman" w:hAnsi="Times New Roman"/>
          <w:sz w:val="28"/>
          <w:szCs w:val="28"/>
        </w:rPr>
        <w:t xml:space="preserve">  сельского поселения от  </w:t>
      </w:r>
      <w:r w:rsidR="00E4596E" w:rsidRPr="00771472">
        <w:rPr>
          <w:rFonts w:ascii="Times New Roman" w:hAnsi="Times New Roman"/>
          <w:sz w:val="28"/>
          <w:szCs w:val="28"/>
        </w:rPr>
        <w:t>23</w:t>
      </w:r>
      <w:r w:rsidRPr="00771472">
        <w:rPr>
          <w:rFonts w:ascii="Times New Roman" w:hAnsi="Times New Roman"/>
          <w:sz w:val="28"/>
          <w:szCs w:val="28"/>
        </w:rPr>
        <w:t xml:space="preserve"> мая   2014 года  №</w:t>
      </w:r>
      <w:r w:rsidR="00E4596E" w:rsidRPr="00771472">
        <w:rPr>
          <w:rFonts w:ascii="Times New Roman" w:hAnsi="Times New Roman"/>
          <w:sz w:val="28"/>
          <w:szCs w:val="28"/>
        </w:rPr>
        <w:t>15</w:t>
      </w:r>
      <w:r w:rsidRPr="00771472">
        <w:rPr>
          <w:rFonts w:ascii="Times New Roman" w:hAnsi="Times New Roman"/>
          <w:sz w:val="28"/>
          <w:szCs w:val="28"/>
        </w:rPr>
        <w:t>/</w:t>
      </w:r>
      <w:r w:rsidR="00E4596E" w:rsidRPr="00771472">
        <w:rPr>
          <w:rFonts w:ascii="Times New Roman" w:hAnsi="Times New Roman"/>
          <w:sz w:val="28"/>
          <w:szCs w:val="28"/>
        </w:rPr>
        <w:t>46</w:t>
      </w:r>
      <w:r w:rsidRPr="00771472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 </w:t>
      </w:r>
      <w:r w:rsidR="00E4596E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сельского поселения Еланского муниципального района Волгоградской области». </w:t>
      </w:r>
    </w:p>
    <w:p w14:paraId="1904449E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 Правила землепользования и застройки  сельского поселения   (далее - Правила) являются нормативным правовым актом муниципального образования  сельского поселения, принятым в соответствии с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законами и иными нормативными правовыми актами Волгоградской области,  а также с учетом положений иных актов и документов, определяющих основные направления социально-экономического и градостроительного развития, охраны его культурного наследия, окружающей среды и рационального использования природных ресурсов.</w:t>
      </w:r>
    </w:p>
    <w:p w14:paraId="53C9134D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  Правила разработаны в целях:</w:t>
      </w:r>
    </w:p>
    <w:p w14:paraId="63F649C3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lastRenderedPageBreak/>
        <w:t>1) создания условий для устойчивого развития территории   сельского поселения, создания благоприятных условий проживания, сохранения окружающей среды и объектов исторического и культурного наследия;</w:t>
      </w:r>
    </w:p>
    <w:p w14:paraId="7A78A10B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2) обеспечения эффективного землепользования и застройки на </w:t>
      </w:r>
      <w:proofErr w:type="gramStart"/>
      <w:r w:rsidRPr="00771472">
        <w:rPr>
          <w:rFonts w:ascii="Times New Roman" w:hAnsi="Times New Roman"/>
          <w:sz w:val="28"/>
          <w:szCs w:val="28"/>
        </w:rPr>
        <w:t>территории  и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предотвращения нецелевого использования земель;</w:t>
      </w:r>
    </w:p>
    <w:p w14:paraId="00C70FB9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3) создания условий для планировки </w:t>
      </w:r>
      <w:proofErr w:type="gramStart"/>
      <w:r w:rsidRPr="00771472">
        <w:rPr>
          <w:rFonts w:ascii="Times New Roman" w:hAnsi="Times New Roman"/>
          <w:sz w:val="28"/>
          <w:szCs w:val="28"/>
        </w:rPr>
        <w:t>территории  сельского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поселения;</w:t>
      </w:r>
    </w:p>
    <w:p w14:paraId="6FB2CEE5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4)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в границах территории   сельского поселения;</w:t>
      </w:r>
    </w:p>
    <w:p w14:paraId="39B82B38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5) согласования государственных, общественных и частных интересов и прав при осуществлении градостроительной деятельности;</w:t>
      </w:r>
    </w:p>
    <w:p w14:paraId="695EC44E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6)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</w:t>
      </w:r>
      <w:proofErr w:type="gramStart"/>
      <w:r w:rsidRPr="00771472">
        <w:rPr>
          <w:rFonts w:ascii="Times New Roman" w:hAnsi="Times New Roman"/>
          <w:sz w:val="28"/>
          <w:szCs w:val="28"/>
        </w:rPr>
        <w:t>территории  сельского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поселения.</w:t>
      </w:r>
    </w:p>
    <w:p w14:paraId="739DD0AE" w14:textId="77777777" w:rsidR="00142605" w:rsidRPr="00771472" w:rsidRDefault="00142605" w:rsidP="00142605">
      <w:pPr>
        <w:pStyle w:val="3"/>
        <w:jc w:val="both"/>
        <w:rPr>
          <w:rFonts w:eastAsiaTheme="minorEastAsia"/>
          <w:szCs w:val="28"/>
        </w:rPr>
      </w:pPr>
    </w:p>
    <w:p w14:paraId="085B9614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>3. СУЩЕСТВУЮЩЕЕ ПОЛОЖЕНИЕ В СФЕРЕ ВОДОСНАБЖЕНИЯ</w:t>
      </w:r>
    </w:p>
    <w:p w14:paraId="3C994246" w14:textId="77777777" w:rsidR="00142605" w:rsidRPr="00771472" w:rsidRDefault="00142605" w:rsidP="00142605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5E905C6E" w14:textId="77777777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3.1. Анализ структуры системы водоснабжения</w:t>
      </w:r>
    </w:p>
    <w:p w14:paraId="6336E278" w14:textId="30D4442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Снабжение водой </w:t>
      </w:r>
      <w:proofErr w:type="gramStart"/>
      <w:r w:rsidRPr="00771472">
        <w:rPr>
          <w:rFonts w:ascii="Times New Roman" w:hAnsi="Times New Roman"/>
          <w:sz w:val="28"/>
          <w:szCs w:val="28"/>
        </w:rPr>
        <w:t xml:space="preserve">жителей  </w:t>
      </w:r>
      <w:r w:rsidR="00E4596E" w:rsidRPr="00771472">
        <w:rPr>
          <w:rFonts w:ascii="Times New Roman" w:hAnsi="Times New Roman"/>
          <w:sz w:val="28"/>
          <w:szCs w:val="28"/>
        </w:rPr>
        <w:t>Морецкого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 сельского поселения Еланского муниципального района  Волгоградской области осуществляет </w:t>
      </w:r>
      <w:r w:rsidR="00E4596E" w:rsidRPr="00771472">
        <w:rPr>
          <w:rFonts w:ascii="Times New Roman" w:hAnsi="Times New Roman"/>
          <w:sz w:val="28"/>
          <w:szCs w:val="28"/>
        </w:rPr>
        <w:t xml:space="preserve">администрация Морецкого </w:t>
      </w:r>
      <w:r w:rsidRPr="0077147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B9AEEC2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Основными целями разработки </w:t>
      </w:r>
      <w:proofErr w:type="gramStart"/>
      <w:r w:rsidRPr="00771472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водоснабжению  на период 2021 – 2030 гг. являются:</w:t>
      </w:r>
    </w:p>
    <w:p w14:paraId="11C6682A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1. Бесперебойное обеспечение населения </w:t>
      </w:r>
      <w:proofErr w:type="gramStart"/>
      <w:r w:rsidRPr="00771472">
        <w:rPr>
          <w:rFonts w:ascii="Times New Roman" w:hAnsi="Times New Roman"/>
          <w:sz w:val="28"/>
          <w:szCs w:val="28"/>
        </w:rPr>
        <w:t>питьевой  водой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 сельского поселения. </w:t>
      </w:r>
    </w:p>
    <w:p w14:paraId="0396C504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2. Рациональное использование водных ресурсов, уменьшение потерь воды при транспортировке для потребителей.</w:t>
      </w:r>
    </w:p>
    <w:p w14:paraId="4A10CEF1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3. Защита окружающей среды от попадания в нее загрязняющих веществ. </w:t>
      </w:r>
    </w:p>
    <w:p w14:paraId="01DFDF01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Цели схемы будут достигнуты в результате реализации комплекса организационно-управленческих мероприятий, связанных с установкой в поселении очистных станций для снабжения населения питьевой водой. В </w:t>
      </w:r>
      <w:r w:rsidRPr="00771472">
        <w:rPr>
          <w:rFonts w:ascii="Times New Roman" w:hAnsi="Times New Roman"/>
          <w:sz w:val="28"/>
          <w:szCs w:val="28"/>
        </w:rPr>
        <w:lastRenderedPageBreak/>
        <w:t xml:space="preserve">настоящее время жителям населенных пунктов водопроводом подается техническая вода, питьевая вода – только </w:t>
      </w:r>
      <w:proofErr w:type="spellStart"/>
      <w:r w:rsidRPr="00771472">
        <w:rPr>
          <w:rFonts w:ascii="Times New Roman" w:hAnsi="Times New Roman"/>
          <w:sz w:val="28"/>
          <w:szCs w:val="28"/>
        </w:rPr>
        <w:t>бутилизированная</w:t>
      </w:r>
      <w:proofErr w:type="spellEnd"/>
      <w:r w:rsidRPr="00771472">
        <w:rPr>
          <w:rFonts w:ascii="Times New Roman" w:hAnsi="Times New Roman"/>
          <w:sz w:val="28"/>
          <w:szCs w:val="28"/>
        </w:rPr>
        <w:t>.</w:t>
      </w:r>
    </w:p>
    <w:p w14:paraId="047AC89D" w14:textId="3E9ED056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4596E" w:rsidRPr="00771472">
        <w:rPr>
          <w:rFonts w:ascii="Times New Roman" w:hAnsi="Times New Roman"/>
          <w:sz w:val="28"/>
          <w:szCs w:val="28"/>
        </w:rPr>
        <w:t>Морецком</w:t>
      </w:r>
      <w:proofErr w:type="spellEnd"/>
      <w:r w:rsidR="00E4596E" w:rsidRPr="00771472">
        <w:rPr>
          <w:rFonts w:ascii="Times New Roman" w:hAnsi="Times New Roman"/>
          <w:sz w:val="28"/>
          <w:szCs w:val="28"/>
        </w:rPr>
        <w:t xml:space="preserve"> </w:t>
      </w:r>
      <w:r w:rsidRPr="00771472">
        <w:rPr>
          <w:rFonts w:ascii="Times New Roman" w:hAnsi="Times New Roman"/>
          <w:sz w:val="28"/>
          <w:szCs w:val="28"/>
        </w:rPr>
        <w:t xml:space="preserve">сельском поселении Еланского муниципального района Волгоградской </w:t>
      </w:r>
      <w:proofErr w:type="gramStart"/>
      <w:r w:rsidRPr="00771472">
        <w:rPr>
          <w:rFonts w:ascii="Times New Roman" w:hAnsi="Times New Roman"/>
          <w:sz w:val="28"/>
          <w:szCs w:val="28"/>
        </w:rPr>
        <w:t>области  имеются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</w:t>
      </w:r>
      <w:r w:rsidR="00E4596E" w:rsidRPr="00771472">
        <w:rPr>
          <w:rFonts w:ascii="Times New Roman" w:hAnsi="Times New Roman"/>
          <w:sz w:val="28"/>
          <w:szCs w:val="28"/>
        </w:rPr>
        <w:t>4</w:t>
      </w:r>
      <w:r w:rsidRPr="00771472">
        <w:rPr>
          <w:rFonts w:ascii="Times New Roman" w:hAnsi="Times New Roman"/>
          <w:sz w:val="28"/>
          <w:szCs w:val="28"/>
        </w:rPr>
        <w:t xml:space="preserve"> водопровода в </w:t>
      </w:r>
      <w:proofErr w:type="spellStart"/>
      <w:r w:rsidRPr="00771472">
        <w:rPr>
          <w:rFonts w:ascii="Times New Roman" w:hAnsi="Times New Roman"/>
          <w:sz w:val="28"/>
          <w:szCs w:val="28"/>
        </w:rPr>
        <w:t>с.</w:t>
      </w:r>
      <w:r w:rsidR="00E4596E" w:rsidRPr="00771472">
        <w:rPr>
          <w:rFonts w:ascii="Times New Roman" w:hAnsi="Times New Roman"/>
          <w:sz w:val="28"/>
          <w:szCs w:val="28"/>
        </w:rPr>
        <w:t>Морец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E4596E" w:rsidRPr="00771472">
        <w:rPr>
          <w:rFonts w:ascii="Times New Roman" w:hAnsi="Times New Roman"/>
          <w:sz w:val="28"/>
          <w:szCs w:val="28"/>
        </w:rPr>
        <w:t>Щелоковка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E4596E" w:rsidRPr="00771472">
        <w:rPr>
          <w:rFonts w:ascii="Times New Roman" w:hAnsi="Times New Roman"/>
          <w:sz w:val="28"/>
          <w:szCs w:val="28"/>
        </w:rPr>
        <w:t>Хвощинка</w:t>
      </w:r>
      <w:proofErr w:type="spellEnd"/>
      <w:r w:rsidR="00E4596E" w:rsidRPr="00771472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E4596E" w:rsidRPr="00771472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="00E4596E" w:rsidRPr="00771472">
        <w:rPr>
          <w:rFonts w:ascii="Times New Roman" w:hAnsi="Times New Roman"/>
          <w:sz w:val="28"/>
          <w:szCs w:val="28"/>
        </w:rPr>
        <w:t xml:space="preserve">, </w:t>
      </w:r>
      <w:r w:rsidRPr="00771472">
        <w:rPr>
          <w:rFonts w:ascii="Times New Roman" w:hAnsi="Times New Roman"/>
          <w:sz w:val="28"/>
          <w:szCs w:val="28"/>
        </w:rPr>
        <w:t xml:space="preserve">протяженностью </w:t>
      </w:r>
      <w:r w:rsidR="000959D7" w:rsidRPr="00771472">
        <w:rPr>
          <w:rFonts w:ascii="Times New Roman" w:hAnsi="Times New Roman"/>
          <w:sz w:val="28"/>
          <w:szCs w:val="28"/>
        </w:rPr>
        <w:t>9160</w:t>
      </w:r>
      <w:r w:rsidRPr="00771472">
        <w:rPr>
          <w:rFonts w:ascii="Times New Roman" w:hAnsi="Times New Roman"/>
          <w:sz w:val="28"/>
          <w:szCs w:val="28"/>
        </w:rPr>
        <w:t>м</w:t>
      </w:r>
      <w:r w:rsidR="000959D7" w:rsidRPr="00771472">
        <w:rPr>
          <w:rFonts w:ascii="Times New Roman" w:hAnsi="Times New Roman"/>
          <w:sz w:val="28"/>
          <w:szCs w:val="28"/>
        </w:rPr>
        <w:t>,</w:t>
      </w:r>
      <w:r w:rsidRPr="00771472">
        <w:rPr>
          <w:rFonts w:ascii="Times New Roman" w:hAnsi="Times New Roman"/>
          <w:sz w:val="28"/>
          <w:szCs w:val="28"/>
        </w:rPr>
        <w:t xml:space="preserve">  </w:t>
      </w:r>
      <w:r w:rsidR="000959D7" w:rsidRPr="00771472">
        <w:rPr>
          <w:rFonts w:ascii="Times New Roman" w:hAnsi="Times New Roman"/>
          <w:sz w:val="28"/>
          <w:szCs w:val="28"/>
        </w:rPr>
        <w:t>3087</w:t>
      </w:r>
      <w:r w:rsidRPr="00771472">
        <w:rPr>
          <w:rFonts w:ascii="Times New Roman" w:hAnsi="Times New Roman"/>
          <w:sz w:val="28"/>
          <w:szCs w:val="28"/>
        </w:rPr>
        <w:t>м</w:t>
      </w:r>
      <w:r w:rsidR="000959D7" w:rsidRPr="00771472">
        <w:rPr>
          <w:rFonts w:ascii="Times New Roman" w:hAnsi="Times New Roman"/>
          <w:sz w:val="28"/>
          <w:szCs w:val="28"/>
        </w:rPr>
        <w:t>,</w:t>
      </w:r>
      <w:r w:rsidRPr="00771472">
        <w:rPr>
          <w:rFonts w:ascii="Times New Roman" w:hAnsi="Times New Roman"/>
          <w:sz w:val="28"/>
          <w:szCs w:val="28"/>
        </w:rPr>
        <w:t xml:space="preserve"> </w:t>
      </w:r>
      <w:r w:rsidR="000959D7" w:rsidRPr="00771472">
        <w:rPr>
          <w:rFonts w:ascii="Times New Roman" w:hAnsi="Times New Roman"/>
          <w:sz w:val="28"/>
          <w:szCs w:val="28"/>
        </w:rPr>
        <w:t>1362</w:t>
      </w:r>
      <w:r w:rsidRPr="00771472">
        <w:rPr>
          <w:rFonts w:ascii="Times New Roman" w:hAnsi="Times New Roman"/>
          <w:sz w:val="28"/>
          <w:szCs w:val="28"/>
        </w:rPr>
        <w:t>м</w:t>
      </w:r>
      <w:r w:rsidR="000959D7" w:rsidRPr="00771472">
        <w:rPr>
          <w:rFonts w:ascii="Times New Roman" w:hAnsi="Times New Roman"/>
          <w:sz w:val="28"/>
          <w:szCs w:val="28"/>
        </w:rPr>
        <w:t xml:space="preserve">, 3120м. </w:t>
      </w:r>
      <w:r w:rsidRPr="00771472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756ED8B2" w14:textId="5EE79851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Источниками водоснабжения служат скважинные водозаборы из подземных источников: 5 водозаборных скважин в </w:t>
      </w:r>
      <w:r w:rsidR="00CC1049" w:rsidRPr="00771472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CC1049" w:rsidRPr="00771472">
        <w:rPr>
          <w:rFonts w:ascii="Times New Roman" w:hAnsi="Times New Roman"/>
          <w:sz w:val="28"/>
          <w:szCs w:val="28"/>
        </w:rPr>
        <w:t>Морец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(</w:t>
      </w:r>
      <w:r w:rsidR="00CC1049" w:rsidRPr="00771472">
        <w:rPr>
          <w:rFonts w:ascii="Times New Roman" w:hAnsi="Times New Roman"/>
          <w:sz w:val="28"/>
          <w:szCs w:val="28"/>
        </w:rPr>
        <w:t>2</w:t>
      </w:r>
      <w:r w:rsidRPr="00771472">
        <w:rPr>
          <w:rFonts w:ascii="Times New Roman" w:hAnsi="Times New Roman"/>
          <w:sz w:val="28"/>
          <w:szCs w:val="28"/>
        </w:rPr>
        <w:t xml:space="preserve">шт),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CC1049" w:rsidRPr="00771472">
        <w:rPr>
          <w:rFonts w:ascii="Times New Roman" w:hAnsi="Times New Roman"/>
          <w:sz w:val="28"/>
          <w:szCs w:val="28"/>
        </w:rPr>
        <w:t>Щелоковка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(1шт</w:t>
      </w:r>
      <w:proofErr w:type="gramStart"/>
      <w:r w:rsidRPr="00771472">
        <w:rPr>
          <w:rFonts w:ascii="Times New Roman" w:hAnsi="Times New Roman"/>
          <w:sz w:val="28"/>
          <w:szCs w:val="28"/>
        </w:rPr>
        <w:t xml:space="preserve">) </w:t>
      </w:r>
      <w:r w:rsidR="00CC1049" w:rsidRPr="00771472">
        <w:rPr>
          <w:rFonts w:ascii="Times New Roman" w:hAnsi="Times New Roman"/>
          <w:sz w:val="28"/>
          <w:szCs w:val="28"/>
        </w:rPr>
        <w:t>,</w:t>
      </w:r>
      <w:proofErr w:type="gramEnd"/>
      <w:r w:rsidR="00CC1049" w:rsidRPr="00771472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CC1049" w:rsidRPr="00771472">
        <w:rPr>
          <w:rFonts w:ascii="Times New Roman" w:hAnsi="Times New Roman"/>
          <w:sz w:val="28"/>
          <w:szCs w:val="28"/>
        </w:rPr>
        <w:t>Хвощинка</w:t>
      </w:r>
      <w:proofErr w:type="spellEnd"/>
      <w:r w:rsidR="00CC1049" w:rsidRPr="00771472">
        <w:rPr>
          <w:rFonts w:ascii="Times New Roman" w:hAnsi="Times New Roman"/>
          <w:sz w:val="28"/>
          <w:szCs w:val="28"/>
        </w:rPr>
        <w:t xml:space="preserve"> (1шт), </w:t>
      </w:r>
      <w:proofErr w:type="spellStart"/>
      <w:r w:rsidRPr="00771472">
        <w:rPr>
          <w:rFonts w:ascii="Times New Roman" w:hAnsi="Times New Roman"/>
          <w:sz w:val="28"/>
          <w:szCs w:val="28"/>
        </w:rPr>
        <w:t>х.</w:t>
      </w:r>
      <w:r w:rsidR="00CC1049" w:rsidRPr="00771472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 (1шт)</w:t>
      </w:r>
    </w:p>
    <w:p w14:paraId="387C1533" w14:textId="77777777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Основное технологическое оборудование: насосы скважинные погружные ЭЦВ 6-10-110 в количестве 5 штук. На скважинах установлены частотные преобразователи.</w:t>
      </w:r>
    </w:p>
    <w:p w14:paraId="0B46097E" w14:textId="64DB9E61" w:rsidR="00142605" w:rsidRPr="00771472" w:rsidRDefault="00142605" w:rsidP="00142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gramStart"/>
      <w:r w:rsidRPr="00771472">
        <w:rPr>
          <w:rFonts w:ascii="Times New Roman" w:hAnsi="Times New Roman"/>
          <w:sz w:val="28"/>
          <w:szCs w:val="28"/>
        </w:rPr>
        <w:t>износ  объектов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водоснабжения составляет от </w:t>
      </w:r>
      <w:r w:rsidR="00CC1049" w:rsidRPr="00771472">
        <w:rPr>
          <w:rFonts w:ascii="Times New Roman" w:hAnsi="Times New Roman"/>
          <w:sz w:val="28"/>
          <w:szCs w:val="28"/>
        </w:rPr>
        <w:t>100</w:t>
      </w:r>
      <w:r w:rsidRPr="00771472">
        <w:rPr>
          <w:rFonts w:ascii="Times New Roman" w:hAnsi="Times New Roman"/>
          <w:sz w:val="28"/>
          <w:szCs w:val="28"/>
        </w:rPr>
        <w:t>%.</w:t>
      </w:r>
    </w:p>
    <w:p w14:paraId="66B1E15E" w14:textId="53B306E4" w:rsidR="00142605" w:rsidRPr="00771472" w:rsidRDefault="00142605" w:rsidP="00CC1049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</w:t>
      </w:r>
      <w:r w:rsidR="00CC1049" w:rsidRPr="00771472">
        <w:rPr>
          <w:rFonts w:ascii="Times New Roman" w:hAnsi="Times New Roman"/>
          <w:sz w:val="28"/>
          <w:szCs w:val="28"/>
        </w:rPr>
        <w:t>П</w:t>
      </w:r>
      <w:r w:rsidRPr="00771472">
        <w:rPr>
          <w:rFonts w:ascii="Times New Roman" w:hAnsi="Times New Roman"/>
          <w:sz w:val="28"/>
          <w:szCs w:val="28"/>
        </w:rPr>
        <w:t>отребител</w:t>
      </w:r>
      <w:r w:rsidR="00CC1049" w:rsidRPr="00771472">
        <w:rPr>
          <w:rFonts w:ascii="Times New Roman" w:hAnsi="Times New Roman"/>
          <w:sz w:val="28"/>
          <w:szCs w:val="28"/>
        </w:rPr>
        <w:t>ям</w:t>
      </w:r>
      <w:r w:rsidRPr="00771472">
        <w:rPr>
          <w:rFonts w:ascii="Times New Roman" w:hAnsi="Times New Roman"/>
          <w:sz w:val="28"/>
          <w:szCs w:val="28"/>
        </w:rPr>
        <w:t xml:space="preserve"> подается техническая вода. </w:t>
      </w:r>
    </w:p>
    <w:p w14:paraId="511FB5FA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Дважды в год проводятся лабораторные исследования качества подаваемой воды населению.</w:t>
      </w:r>
    </w:p>
    <w:p w14:paraId="58B3B496" w14:textId="77777777" w:rsidR="00142605" w:rsidRPr="00771472" w:rsidRDefault="00142605" w:rsidP="001426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>Выводы:</w:t>
      </w:r>
    </w:p>
    <w:p w14:paraId="0123D08A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1. </w:t>
      </w:r>
      <w:proofErr w:type="gramStart"/>
      <w:r w:rsidRPr="00771472">
        <w:rPr>
          <w:rFonts w:ascii="Times New Roman" w:hAnsi="Times New Roman"/>
          <w:sz w:val="28"/>
          <w:szCs w:val="28"/>
        </w:rPr>
        <w:t>Забор  воды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осуществляется с помощью водозаборных скважин.</w:t>
      </w:r>
    </w:p>
    <w:p w14:paraId="5603DCC7" w14:textId="2389E24D" w:rsidR="00142605" w:rsidRPr="00771472" w:rsidRDefault="00142605" w:rsidP="00142605">
      <w:pPr>
        <w:spacing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2. Источниками водоснабжения </w:t>
      </w:r>
      <w:r w:rsidR="009861DB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 xml:space="preserve">сельского поселения являются пять водозаборных скважин, </w:t>
      </w:r>
      <w:proofErr w:type="gramStart"/>
      <w:r w:rsidRPr="00771472">
        <w:rPr>
          <w:rFonts w:ascii="Times New Roman" w:hAnsi="Times New Roman"/>
          <w:sz w:val="28"/>
          <w:szCs w:val="28"/>
        </w:rPr>
        <w:t>глубиной  до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</w:t>
      </w:r>
      <w:r w:rsidR="009861DB" w:rsidRPr="00771472">
        <w:rPr>
          <w:rFonts w:ascii="Times New Roman" w:hAnsi="Times New Roman"/>
          <w:sz w:val="28"/>
          <w:szCs w:val="28"/>
        </w:rPr>
        <w:t>1</w:t>
      </w:r>
      <w:r w:rsidRPr="00771472">
        <w:rPr>
          <w:rFonts w:ascii="Times New Roman" w:hAnsi="Times New Roman"/>
          <w:sz w:val="28"/>
          <w:szCs w:val="28"/>
        </w:rPr>
        <w:t>5</w:t>
      </w:r>
      <w:r w:rsidR="009861DB" w:rsidRPr="00771472">
        <w:rPr>
          <w:rFonts w:ascii="Times New Roman" w:hAnsi="Times New Roman"/>
          <w:sz w:val="28"/>
          <w:szCs w:val="28"/>
        </w:rPr>
        <w:t>0</w:t>
      </w:r>
      <w:r w:rsidRPr="00771472">
        <w:rPr>
          <w:rFonts w:ascii="Times New Roman" w:hAnsi="Times New Roman"/>
          <w:sz w:val="28"/>
          <w:szCs w:val="28"/>
        </w:rPr>
        <w:t xml:space="preserve"> метров.</w:t>
      </w:r>
    </w:p>
    <w:p w14:paraId="6D39A34C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3. Подается техническая вода.</w:t>
      </w:r>
    </w:p>
    <w:p w14:paraId="573A7A37" w14:textId="77777777" w:rsidR="00142605" w:rsidRPr="00771472" w:rsidRDefault="00142605" w:rsidP="00142605">
      <w:pPr>
        <w:spacing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3.2. Анализ существующих проблем</w:t>
      </w:r>
    </w:p>
    <w:p w14:paraId="796F877D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1. Необходима установка очистных </w:t>
      </w:r>
      <w:proofErr w:type="gramStart"/>
      <w:r w:rsidRPr="00771472">
        <w:rPr>
          <w:rFonts w:ascii="Times New Roman" w:hAnsi="Times New Roman"/>
          <w:sz w:val="28"/>
          <w:szCs w:val="28"/>
        </w:rPr>
        <w:t>сооружений  для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подачи питьевой воды.</w:t>
      </w:r>
    </w:p>
    <w:p w14:paraId="46ADBBBF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2. Необходимо провести очистку, промывку водозаборных скважин.</w:t>
      </w:r>
    </w:p>
    <w:p w14:paraId="1208799D" w14:textId="77777777" w:rsidR="00142605" w:rsidRPr="00771472" w:rsidRDefault="00142605" w:rsidP="00142605">
      <w:pPr>
        <w:spacing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3.3. Обоснование объемов производственных мощностей</w:t>
      </w:r>
    </w:p>
    <w:p w14:paraId="6A2E2CBC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Жилищное строительство на период до 2030 года не планируется. </w:t>
      </w:r>
    </w:p>
    <w:p w14:paraId="46686EBD" w14:textId="74FFB9F6" w:rsidR="00142605" w:rsidRPr="00771472" w:rsidRDefault="00142605" w:rsidP="00142605">
      <w:pPr>
        <w:spacing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3.</w:t>
      </w:r>
      <w:r w:rsidR="009505D3" w:rsidRPr="00771472">
        <w:rPr>
          <w:rFonts w:ascii="Times New Roman" w:hAnsi="Times New Roman"/>
          <w:sz w:val="28"/>
          <w:szCs w:val="28"/>
        </w:rPr>
        <w:t>4</w:t>
      </w:r>
      <w:r w:rsidRPr="00771472">
        <w:rPr>
          <w:rFonts w:ascii="Times New Roman" w:hAnsi="Times New Roman"/>
          <w:sz w:val="28"/>
          <w:szCs w:val="28"/>
        </w:rPr>
        <w:t>. Перспективная схема водоснабжения.</w:t>
      </w:r>
    </w:p>
    <w:p w14:paraId="2F6D2160" w14:textId="759EA9C2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Источником водоснабжения населенных пунктов </w:t>
      </w:r>
      <w:r w:rsidR="009505D3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>сельского поселения на расчетный срок принимается пять водозаборных скважин. Увеличение водопотребления поселения не планируется. Расчетное потребление воды питьевого качества на территории сельского поселении составит на расчетный срок 0.11 м3/</w:t>
      </w:r>
      <w:proofErr w:type="spellStart"/>
      <w:r w:rsidRPr="00771472">
        <w:rPr>
          <w:rFonts w:ascii="Times New Roman" w:hAnsi="Times New Roman"/>
          <w:sz w:val="28"/>
          <w:szCs w:val="28"/>
        </w:rPr>
        <w:t>сут</w:t>
      </w:r>
      <w:proofErr w:type="spellEnd"/>
      <w:r w:rsidRPr="00771472">
        <w:rPr>
          <w:rFonts w:ascii="Times New Roman" w:hAnsi="Times New Roman"/>
          <w:sz w:val="28"/>
          <w:szCs w:val="28"/>
        </w:rPr>
        <w:t xml:space="preserve">. </w:t>
      </w:r>
    </w:p>
    <w:p w14:paraId="08A63C1E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lastRenderedPageBreak/>
        <w:t>На территории поселения сохраняется существующая и, в случае освоения новых территорий, будет развиваться планируемая централизованная система водоснабжения.</w:t>
      </w:r>
    </w:p>
    <w:p w14:paraId="6C5CEF03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Водоснабжение планируемых объектов капитального строительства предусматривается от существующих ВЗУ.</w:t>
      </w:r>
    </w:p>
    <w:p w14:paraId="444A350F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14:paraId="6DE25ABC" w14:textId="67442480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Для нормальной работы системы водоснабжения </w:t>
      </w:r>
      <w:r w:rsidR="009861DB" w:rsidRPr="00771472">
        <w:rPr>
          <w:rFonts w:ascii="Times New Roman" w:hAnsi="Times New Roman"/>
          <w:sz w:val="28"/>
          <w:szCs w:val="28"/>
        </w:rPr>
        <w:t xml:space="preserve">Морецкого </w:t>
      </w:r>
      <w:r w:rsidRPr="00771472">
        <w:rPr>
          <w:rFonts w:ascii="Times New Roman" w:hAnsi="Times New Roman"/>
          <w:sz w:val="28"/>
          <w:szCs w:val="28"/>
        </w:rPr>
        <w:t>сельского поселения планируется:</w:t>
      </w:r>
    </w:p>
    <w:p w14:paraId="1FBFD9C8" w14:textId="1807E6ED" w:rsidR="00142605" w:rsidRPr="00771472" w:rsidRDefault="00142605" w:rsidP="001426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 xml:space="preserve">- установка очистных станций в </w:t>
      </w:r>
      <w:proofErr w:type="spellStart"/>
      <w:r w:rsidRPr="00771472">
        <w:rPr>
          <w:rFonts w:ascii="Times New Roman" w:hAnsi="Times New Roman" w:cs="Times New Roman"/>
          <w:sz w:val="28"/>
          <w:szCs w:val="28"/>
        </w:rPr>
        <w:t>с.</w:t>
      </w:r>
      <w:r w:rsidR="009505D3" w:rsidRPr="00771472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Pr="00771472">
        <w:rPr>
          <w:rFonts w:ascii="Times New Roman" w:hAnsi="Times New Roman" w:cs="Times New Roman"/>
          <w:sz w:val="28"/>
          <w:szCs w:val="28"/>
        </w:rPr>
        <w:t>,</w:t>
      </w:r>
      <w:r w:rsidR="009505D3" w:rsidRPr="0077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5D3" w:rsidRPr="00771472">
        <w:rPr>
          <w:rFonts w:ascii="Times New Roman" w:hAnsi="Times New Roman" w:cs="Times New Roman"/>
          <w:sz w:val="28"/>
          <w:szCs w:val="28"/>
        </w:rPr>
        <w:t>х.Щелоковка</w:t>
      </w:r>
      <w:proofErr w:type="spellEnd"/>
      <w:r w:rsidR="009505D3" w:rsidRPr="00771472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9505D3" w:rsidRPr="00771472">
        <w:rPr>
          <w:rFonts w:ascii="Times New Roman" w:hAnsi="Times New Roman" w:cs="Times New Roman"/>
          <w:sz w:val="28"/>
          <w:szCs w:val="28"/>
        </w:rPr>
        <w:t>Хвощинка</w:t>
      </w:r>
      <w:proofErr w:type="spellEnd"/>
      <w:r w:rsidR="009505D3" w:rsidRPr="00771472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9505D3" w:rsidRPr="00771472">
        <w:rPr>
          <w:rFonts w:ascii="Times New Roman" w:hAnsi="Times New Roman" w:cs="Times New Roman"/>
          <w:sz w:val="28"/>
          <w:szCs w:val="28"/>
        </w:rPr>
        <w:t>Новодобринка</w:t>
      </w:r>
      <w:proofErr w:type="spellEnd"/>
      <w:r w:rsidR="009505D3" w:rsidRPr="00771472">
        <w:rPr>
          <w:rFonts w:ascii="Times New Roman" w:hAnsi="Times New Roman" w:cs="Times New Roman"/>
          <w:sz w:val="28"/>
          <w:szCs w:val="28"/>
        </w:rPr>
        <w:t>.</w:t>
      </w:r>
    </w:p>
    <w:p w14:paraId="1E128E52" w14:textId="77777777" w:rsidR="00142605" w:rsidRPr="00771472" w:rsidRDefault="00142605" w:rsidP="001426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>- очистка, промывка водозаборных скважин;</w:t>
      </w:r>
    </w:p>
    <w:p w14:paraId="2CE974F4" w14:textId="69F6AEEE" w:rsidR="00142605" w:rsidRPr="00771472" w:rsidRDefault="00142605" w:rsidP="009505D3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 текущие ремонты.</w:t>
      </w:r>
    </w:p>
    <w:p w14:paraId="13387A67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  <w:sectPr w:rsidR="00142605" w:rsidRPr="00771472" w:rsidSect="0041425C">
          <w:pgSz w:w="11900" w:h="16800"/>
          <w:pgMar w:top="1440" w:right="800" w:bottom="1440" w:left="1560" w:header="720" w:footer="720" w:gutter="0"/>
          <w:cols w:space="720"/>
        </w:sectPr>
      </w:pPr>
    </w:p>
    <w:p w14:paraId="78BC7903" w14:textId="77777777" w:rsidR="00142605" w:rsidRPr="00771472" w:rsidRDefault="00142605" w:rsidP="00142605">
      <w:pPr>
        <w:spacing w:line="240" w:lineRule="auto"/>
        <w:ind w:firstLine="55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717B5FBF" w14:textId="77777777" w:rsidR="00142605" w:rsidRPr="00771472" w:rsidRDefault="00142605" w:rsidP="00142605">
      <w:pPr>
        <w:spacing w:line="240" w:lineRule="auto"/>
        <w:ind w:firstLine="559"/>
        <w:jc w:val="center"/>
        <w:rPr>
          <w:rFonts w:ascii="Times New Roman" w:hAnsi="Times New Roman"/>
          <w:b/>
          <w:sz w:val="28"/>
          <w:szCs w:val="28"/>
        </w:rPr>
      </w:pPr>
      <w:r w:rsidRPr="00771472">
        <w:rPr>
          <w:rFonts w:ascii="Times New Roman" w:hAnsi="Times New Roman"/>
          <w:b/>
          <w:sz w:val="28"/>
          <w:szCs w:val="28"/>
        </w:rPr>
        <w:t>4. МЕРОПРИЯТИЯ СХЕМЫ.</w:t>
      </w:r>
    </w:p>
    <w:p w14:paraId="251525BD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1"/>
        <w:gridCol w:w="1965"/>
        <w:gridCol w:w="1025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  <w:gridCol w:w="1011"/>
      </w:tblGrid>
      <w:tr w:rsidR="00142605" w:rsidRPr="00771472" w14:paraId="478FF2AD" w14:textId="77777777" w:rsidTr="00A41DF5"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5872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F6FB5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72F5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 xml:space="preserve">Ориентировочные затраты тыс. </w:t>
            </w:r>
            <w:proofErr w:type="spellStart"/>
            <w:r w:rsidRPr="0077147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42605" w:rsidRPr="00771472" w14:paraId="5D23522B" w14:textId="77777777" w:rsidTr="00A41D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DB03C" w14:textId="77777777" w:rsidR="00142605" w:rsidRPr="00771472" w:rsidRDefault="00142605" w:rsidP="00A4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EE263" w14:textId="77777777" w:rsidR="00142605" w:rsidRPr="00771472" w:rsidRDefault="00142605" w:rsidP="00A4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FBBB8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4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14DD3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42605" w:rsidRPr="00771472" w14:paraId="37D4469E" w14:textId="77777777" w:rsidTr="00A41D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43681" w14:textId="77777777" w:rsidR="00142605" w:rsidRPr="00771472" w:rsidRDefault="00142605" w:rsidP="00A4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BC882" w14:textId="77777777" w:rsidR="00142605" w:rsidRPr="00771472" w:rsidRDefault="00142605" w:rsidP="00A4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7EE4D" w14:textId="77777777" w:rsidR="00142605" w:rsidRPr="00771472" w:rsidRDefault="00142605" w:rsidP="00A4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0053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F4FC4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3BCF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604E2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63D53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B7038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F0B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0E59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F5310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4169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</w:tr>
      <w:tr w:rsidR="00142605" w:rsidRPr="00771472" w14:paraId="7344FBA3" w14:textId="77777777" w:rsidTr="00A41DF5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5E8F2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68C0B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Очистка водозаборных скважин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74CB3" w14:textId="0BAB11BD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4C89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17F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BEDD3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F71E0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05706" w14:textId="27056224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740F1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34D7E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0C300" w14:textId="52931BB1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5A3F3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F9005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605" w:rsidRPr="00771472" w14:paraId="1ED102DD" w14:textId="77777777" w:rsidTr="00A41DF5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684BE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2F7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Установка очистных станций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D864E" w14:textId="77EEE1D3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4B81" w14:textId="7B128BE5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B86A8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998FF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50CA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53A3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4709B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09C5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B5C27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AF8C4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64A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605" w:rsidRPr="00771472" w14:paraId="786D1C9C" w14:textId="77777777" w:rsidTr="00A41DF5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78CBC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EE7D5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A08E" w14:textId="1AB94F83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610B" w14:textId="0C34E4AE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1</w:t>
            </w:r>
            <w:r w:rsidR="009505D3" w:rsidRPr="007714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CDC5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D230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4A30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E99C" w14:textId="52792AD3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9B4CD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9FFFA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DFC0D" w14:textId="0BCF5EF9" w:rsidR="00142605" w:rsidRPr="00771472" w:rsidRDefault="009505D3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47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5D95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1F552" w14:textId="77777777" w:rsidR="00142605" w:rsidRPr="00771472" w:rsidRDefault="00142605" w:rsidP="00A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EF7400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  <w:sectPr w:rsidR="00142605" w:rsidRPr="00771472">
          <w:pgSz w:w="16800" w:h="11900" w:orient="landscape"/>
          <w:pgMar w:top="799" w:right="1440" w:bottom="799" w:left="1440" w:header="720" w:footer="720" w:gutter="0"/>
          <w:cols w:space="720"/>
        </w:sectPr>
      </w:pPr>
    </w:p>
    <w:p w14:paraId="5941EA0F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BD14EB" w14:textId="77777777" w:rsidR="00142605" w:rsidRPr="00771472" w:rsidRDefault="00142605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>5. ФИНАНСОВЫЕ ПОТРЕБНОСТИ ДЛЯ РЕАЛИЗАЦИИ ПРОГРАММЫ</w:t>
      </w:r>
    </w:p>
    <w:p w14:paraId="00D8628D" w14:textId="77777777" w:rsidR="00142605" w:rsidRPr="00771472" w:rsidRDefault="00142605" w:rsidP="00142605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08497346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В соответствии с действующим законодательством в объём финансовых потребностей на реализацию мероприятий настоящей программы включается весь комплекс расходов, связанных с проведением её мероприятий. К таким расходам относятся:</w:t>
      </w:r>
    </w:p>
    <w:p w14:paraId="04D7F2D1" w14:textId="77777777" w:rsidR="00142605" w:rsidRPr="00771472" w:rsidRDefault="00142605" w:rsidP="001426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>- строительно-монтажные работы;</w:t>
      </w:r>
    </w:p>
    <w:p w14:paraId="6B8AE53F" w14:textId="77777777" w:rsidR="00142605" w:rsidRPr="00771472" w:rsidRDefault="00142605" w:rsidP="001426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>- приобретение материалов и оборудования;</w:t>
      </w:r>
    </w:p>
    <w:p w14:paraId="4A89959D" w14:textId="77777777" w:rsidR="00142605" w:rsidRPr="00771472" w:rsidRDefault="00142605" w:rsidP="001426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472">
        <w:rPr>
          <w:rFonts w:ascii="Times New Roman" w:hAnsi="Times New Roman" w:cs="Times New Roman"/>
          <w:sz w:val="28"/>
          <w:szCs w:val="28"/>
        </w:rPr>
        <w:t>- пусконаладочные работы;</w:t>
      </w:r>
    </w:p>
    <w:p w14:paraId="1B3D83AD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Общий объем финансирования программы развития схем водоснабжения в 2021 -2030 годах составляет:</w:t>
      </w:r>
    </w:p>
    <w:p w14:paraId="21F13CF2" w14:textId="07B9F7BF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всего -</w:t>
      </w:r>
      <w:r w:rsidR="009505D3" w:rsidRPr="00771472">
        <w:rPr>
          <w:rFonts w:ascii="Times New Roman" w:hAnsi="Times New Roman"/>
          <w:sz w:val="28"/>
          <w:szCs w:val="28"/>
        </w:rPr>
        <w:t>300</w:t>
      </w:r>
      <w:r w:rsidRPr="00771472">
        <w:rPr>
          <w:rFonts w:ascii="Times New Roman" w:hAnsi="Times New Roman"/>
          <w:sz w:val="28"/>
          <w:szCs w:val="28"/>
        </w:rPr>
        <w:t xml:space="preserve"> тыс. рублей</w:t>
      </w:r>
    </w:p>
    <w:p w14:paraId="3EBBD320" w14:textId="7777777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- в том числе:</w:t>
      </w:r>
    </w:p>
    <w:p w14:paraId="469F49D7" w14:textId="5F3B54A7" w:rsidR="00142605" w:rsidRPr="00771472" w:rsidRDefault="00142605" w:rsidP="00142605">
      <w:pPr>
        <w:spacing w:line="240" w:lineRule="auto"/>
        <w:ind w:firstLine="559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- местный бюджет - </w:t>
      </w:r>
      <w:r w:rsidR="009505D3" w:rsidRPr="00771472">
        <w:rPr>
          <w:rFonts w:ascii="Times New Roman" w:hAnsi="Times New Roman"/>
          <w:sz w:val="28"/>
          <w:szCs w:val="28"/>
        </w:rPr>
        <w:t>300</w:t>
      </w:r>
      <w:r w:rsidRPr="00771472">
        <w:rPr>
          <w:rFonts w:ascii="Times New Roman" w:hAnsi="Times New Roman"/>
          <w:sz w:val="28"/>
          <w:szCs w:val="28"/>
        </w:rPr>
        <w:t>тыс. рублей;</w:t>
      </w:r>
    </w:p>
    <w:p w14:paraId="57B58A23" w14:textId="77777777" w:rsidR="009505D3" w:rsidRPr="00771472" w:rsidRDefault="009505D3" w:rsidP="00142605">
      <w:pPr>
        <w:pStyle w:val="3"/>
        <w:rPr>
          <w:rFonts w:eastAsiaTheme="minorEastAsia"/>
          <w:szCs w:val="28"/>
        </w:rPr>
      </w:pPr>
    </w:p>
    <w:p w14:paraId="3083F723" w14:textId="022B71B3" w:rsidR="00142605" w:rsidRPr="00771472" w:rsidRDefault="00142605" w:rsidP="00142605">
      <w:pPr>
        <w:pStyle w:val="3"/>
        <w:rPr>
          <w:rFonts w:eastAsiaTheme="minorEastAsia"/>
          <w:szCs w:val="28"/>
        </w:rPr>
      </w:pPr>
      <w:r w:rsidRPr="00771472">
        <w:rPr>
          <w:rFonts w:eastAsiaTheme="minorEastAsia"/>
          <w:szCs w:val="28"/>
        </w:rPr>
        <w:t>6. ОЖИДАЕМЫЕ РЕЗУЛЬТАТЫ ПРИ РЕАЛИЗАЦИИ МЕРОПРИЯТИЙ ПРОГРАММЫ</w:t>
      </w:r>
    </w:p>
    <w:p w14:paraId="51ACBAD4" w14:textId="77777777" w:rsidR="00142605" w:rsidRPr="00771472" w:rsidRDefault="00142605" w:rsidP="00142605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6A882AEF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 В результате модернизации системы водоснабжения (водоочистные сооружения) следует отметить следующие предполагаемые положительные моменты:</w:t>
      </w:r>
    </w:p>
    <w:p w14:paraId="04E3FD73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Достижение стабильного качественного состава подаваемой питьевой воды </w:t>
      </w:r>
      <w:proofErr w:type="gramStart"/>
      <w:r w:rsidRPr="00771472">
        <w:rPr>
          <w:rFonts w:ascii="Times New Roman" w:hAnsi="Times New Roman"/>
          <w:sz w:val="28"/>
          <w:szCs w:val="28"/>
        </w:rPr>
        <w:t>населению  соответствующей</w:t>
      </w:r>
      <w:proofErr w:type="gramEnd"/>
      <w:r w:rsidRPr="00771472">
        <w:rPr>
          <w:rFonts w:ascii="Times New Roman" w:hAnsi="Times New Roman"/>
          <w:sz w:val="28"/>
          <w:szCs w:val="28"/>
        </w:rPr>
        <w:t xml:space="preserve"> нормативным санитарным требованиям (СанПиН 2.1.4. 1071 – 01. «Питьевая вода. Гигиенические требования к качеству воды централизованных систем питьевого водоснабжения. Контроль качества»).</w:t>
      </w:r>
    </w:p>
    <w:p w14:paraId="397EEA76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 Очистка водозаборных скважин позволит    обеспечить бесперебойную подачу воды на всей территории поселения.</w:t>
      </w:r>
    </w:p>
    <w:p w14:paraId="54F587DC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14:paraId="6A69D856" w14:textId="77777777" w:rsidR="00142605" w:rsidRPr="00771472" w:rsidRDefault="00142605" w:rsidP="00142605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 xml:space="preserve">Социальные результаты - обеспечение надежности системы водоснабжения, улучшение качества питьевой воды, повышение комфортности проживания. </w:t>
      </w:r>
    </w:p>
    <w:p w14:paraId="74D96798" w14:textId="2B92E668" w:rsidR="00A042D7" w:rsidRPr="00771472" w:rsidRDefault="00142605" w:rsidP="000749C3">
      <w:pPr>
        <w:spacing w:line="240" w:lineRule="auto"/>
        <w:rPr>
          <w:rFonts w:ascii="Times New Roman" w:hAnsi="Times New Roman"/>
          <w:sz w:val="28"/>
          <w:szCs w:val="28"/>
        </w:rPr>
      </w:pPr>
      <w:r w:rsidRPr="00771472">
        <w:rPr>
          <w:rFonts w:ascii="Times New Roman" w:hAnsi="Times New Roman"/>
          <w:sz w:val="28"/>
          <w:szCs w:val="28"/>
        </w:rPr>
        <w:t>Технологические результаты- снижение потерь воды, снижение количества технологических остановок.</w:t>
      </w:r>
    </w:p>
    <w:sectPr w:rsidR="00A042D7" w:rsidRPr="00771472" w:rsidSect="00A0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605"/>
    <w:rsid w:val="0007009C"/>
    <w:rsid w:val="000749C3"/>
    <w:rsid w:val="000959D7"/>
    <w:rsid w:val="000C6C33"/>
    <w:rsid w:val="0010656B"/>
    <w:rsid w:val="00142605"/>
    <w:rsid w:val="00420D31"/>
    <w:rsid w:val="005C443E"/>
    <w:rsid w:val="00674FA3"/>
    <w:rsid w:val="00770EF2"/>
    <w:rsid w:val="00771472"/>
    <w:rsid w:val="009505D3"/>
    <w:rsid w:val="009861DB"/>
    <w:rsid w:val="00A042D7"/>
    <w:rsid w:val="00BF630E"/>
    <w:rsid w:val="00C745EF"/>
    <w:rsid w:val="00CC1049"/>
    <w:rsid w:val="00D626F1"/>
    <w:rsid w:val="00E4596E"/>
    <w:rsid w:val="00E63FFC"/>
    <w:rsid w:val="00ED22B3"/>
    <w:rsid w:val="00F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1E74"/>
  <w15:docId w15:val="{3E55B241-7838-4AAD-B09D-933780F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26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26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42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42605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14260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142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26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42605"/>
    <w:rPr>
      <w:b/>
      <w:bCs/>
      <w:color w:val="106BBE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14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142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8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4759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3828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7000306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475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62E4-6236-40B2-8649-CBD55F0A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13</cp:revision>
  <cp:lastPrinted>2021-12-01T07:49:00Z</cp:lastPrinted>
  <dcterms:created xsi:type="dcterms:W3CDTF">2021-07-21T06:36:00Z</dcterms:created>
  <dcterms:modified xsi:type="dcterms:W3CDTF">2021-12-01T07:52:00Z</dcterms:modified>
</cp:coreProperties>
</file>